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B0" w:rsidRPr="00453959" w:rsidRDefault="001977B0" w:rsidP="00230F88">
      <w:pPr>
        <w:pStyle w:val="Title"/>
        <w:spacing w:after="0"/>
        <w:rPr>
          <w:rFonts w:ascii="Arial" w:hAnsi="Arial" w:cs="Arial"/>
          <w:sz w:val="24"/>
          <w:szCs w:val="24"/>
        </w:rPr>
      </w:pPr>
    </w:p>
    <w:p w:rsidR="001977B0" w:rsidRPr="00453959" w:rsidRDefault="001977B0" w:rsidP="000153D9">
      <w:pPr>
        <w:pStyle w:val="Style2"/>
        <w:spacing w:before="240" w:after="240"/>
        <w:jc w:val="center"/>
        <w:rPr>
          <w:rFonts w:cs="Arial"/>
          <w:sz w:val="28"/>
          <w:szCs w:val="28"/>
        </w:rPr>
      </w:pPr>
      <w:r w:rsidRPr="00453959">
        <w:rPr>
          <w:rFonts w:cs="Arial"/>
          <w:sz w:val="28"/>
          <w:szCs w:val="28"/>
        </w:rPr>
        <w:t>ΠΡΟΓΡΑΜΜΑ ΔΗΜΟΣΙΩΝ ΕΠΕΝΔΥΣΕΩΝ</w:t>
      </w:r>
    </w:p>
    <w:p w:rsidR="001977B0" w:rsidRPr="00453959" w:rsidRDefault="001977B0" w:rsidP="000153D9">
      <w:pPr>
        <w:pStyle w:val="Style2"/>
        <w:jc w:val="center"/>
        <w:rPr>
          <w:rFonts w:cs="Arial"/>
          <w:sz w:val="28"/>
          <w:szCs w:val="28"/>
        </w:rPr>
      </w:pPr>
      <w:r w:rsidRPr="00453959">
        <w:rPr>
          <w:rFonts w:cs="Arial"/>
          <w:sz w:val="28"/>
          <w:szCs w:val="28"/>
        </w:rPr>
        <w:t>Τεχνικό Δελτίο Έργου (Τ.Δ.Ε.) - Εθνικοί πόροι</w:t>
      </w:r>
    </w:p>
    <w:p w:rsidR="001977B0" w:rsidRPr="00453959" w:rsidRDefault="001977B0" w:rsidP="000153D9">
      <w:pPr>
        <w:pStyle w:val="Style2"/>
        <w:jc w:val="center"/>
        <w:rPr>
          <w:rFonts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283"/>
        <w:gridCol w:w="4111"/>
      </w:tblGrid>
      <w:tr w:rsidR="001977B0" w:rsidRPr="00453959" w:rsidTr="00E30DC2">
        <w:trPr>
          <w:cantSplit/>
        </w:trPr>
        <w:tc>
          <w:tcPr>
            <w:tcW w:w="5495" w:type="dxa"/>
            <w:shd w:val="clear" w:color="auto" w:fill="E0E0E0"/>
            <w:vAlign w:val="center"/>
          </w:tcPr>
          <w:p w:rsidR="001977B0" w:rsidRPr="00453959" w:rsidRDefault="001977B0" w:rsidP="007666FF">
            <w:pPr>
              <w:pStyle w:val="Style2"/>
              <w:spacing w:before="60" w:after="60"/>
              <w:rPr>
                <w:rFonts w:cs="Arial"/>
                <w:lang w:val="en-US"/>
              </w:rPr>
            </w:pPr>
            <w:r w:rsidRPr="00453959">
              <w:rPr>
                <w:rFonts w:cs="Arial"/>
              </w:rPr>
              <w:t>ΚΩΔΙΚΟΣ ΕΡΓΟΥ</w:t>
            </w:r>
          </w:p>
        </w:tc>
        <w:tc>
          <w:tcPr>
            <w:tcW w:w="283" w:type="dxa"/>
            <w:shd w:val="clear" w:color="auto" w:fill="E0E0E0"/>
          </w:tcPr>
          <w:p w:rsidR="001977B0" w:rsidRPr="00453959" w:rsidRDefault="001977B0" w:rsidP="00B73562">
            <w:pPr>
              <w:spacing w:before="120" w:line="360" w:lineRule="auto"/>
              <w:rPr>
                <w:rFonts w:ascii="Arial" w:hAnsi="Arial" w:cs="Arial"/>
                <w:b/>
                <w:lang w:val="en-US"/>
              </w:rPr>
            </w:pPr>
            <w:r w:rsidRPr="00453959">
              <w:rPr>
                <w:rFonts w:ascii="Arial" w:hAnsi="Arial" w:cs="Arial"/>
                <w:b/>
                <w:lang w:val="en-US"/>
              </w:rPr>
              <w:t>:</w:t>
            </w:r>
          </w:p>
        </w:tc>
        <w:tc>
          <w:tcPr>
            <w:tcW w:w="4111" w:type="dxa"/>
          </w:tcPr>
          <w:p w:rsidR="001977B0" w:rsidRPr="00453959" w:rsidRDefault="001977B0" w:rsidP="00BA1FDD">
            <w:pPr>
              <w:spacing w:before="120" w:line="360" w:lineRule="auto"/>
              <w:jc w:val="right"/>
              <w:rPr>
                <w:rFonts w:ascii="Arial" w:hAnsi="Arial" w:cs="Arial"/>
                <w:b/>
                <w:bCs/>
              </w:rPr>
            </w:pPr>
            <w:r>
              <w:rPr>
                <w:rFonts w:ascii="Arial" w:hAnsi="Arial" w:cs="Arial"/>
                <w:b/>
                <w:bCs/>
                <w:lang w:val="en-US"/>
              </w:rPr>
              <w:t>NEO</w:t>
            </w:r>
          </w:p>
        </w:tc>
      </w:tr>
      <w:tr w:rsidR="001977B0" w:rsidRPr="00453959" w:rsidTr="00E30DC2">
        <w:trPr>
          <w:cantSplit/>
        </w:trPr>
        <w:tc>
          <w:tcPr>
            <w:tcW w:w="5495" w:type="dxa"/>
            <w:shd w:val="clear" w:color="auto" w:fill="E0E0E0"/>
            <w:vAlign w:val="center"/>
          </w:tcPr>
          <w:p w:rsidR="001977B0" w:rsidRPr="00453959" w:rsidRDefault="001977B0" w:rsidP="007666FF">
            <w:pPr>
              <w:pStyle w:val="Style2"/>
              <w:spacing w:before="60" w:after="60"/>
              <w:rPr>
                <w:rFonts w:cs="Arial"/>
                <w:lang w:val="en-US"/>
              </w:rPr>
            </w:pPr>
            <w:r w:rsidRPr="00453959">
              <w:rPr>
                <w:rFonts w:cs="Arial"/>
              </w:rPr>
              <w:t>Σ.Α.</w:t>
            </w:r>
          </w:p>
        </w:tc>
        <w:tc>
          <w:tcPr>
            <w:tcW w:w="283"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1977B0" w:rsidRPr="00453959" w:rsidRDefault="001977B0" w:rsidP="00BA1FDD">
            <w:pPr>
              <w:spacing w:before="120" w:line="360" w:lineRule="auto"/>
              <w:jc w:val="right"/>
              <w:rPr>
                <w:rFonts w:ascii="Arial" w:hAnsi="Arial" w:cs="Arial"/>
                <w:b/>
                <w:bCs/>
              </w:rPr>
            </w:pPr>
            <w:r w:rsidRPr="00A71DCA">
              <w:rPr>
                <w:rFonts w:ascii="Arial" w:hAnsi="Arial" w:cs="Arial"/>
                <w:b/>
                <w:bCs/>
              </w:rPr>
              <w:t>ΣΑ</w:t>
            </w:r>
            <w:r>
              <w:rPr>
                <w:rFonts w:ascii="Arial" w:hAnsi="Arial" w:cs="Arial"/>
                <w:b/>
                <w:bCs/>
              </w:rPr>
              <w:t>Μ</w:t>
            </w:r>
            <w:r w:rsidRPr="00A71DCA">
              <w:rPr>
                <w:rFonts w:ascii="Arial" w:hAnsi="Arial" w:cs="Arial"/>
                <w:b/>
                <w:bCs/>
              </w:rPr>
              <w:t xml:space="preserve"> 071</w:t>
            </w:r>
          </w:p>
        </w:tc>
      </w:tr>
      <w:tr w:rsidR="001977B0" w:rsidRPr="00453959" w:rsidTr="00E30DC2">
        <w:trPr>
          <w:cantSplit/>
        </w:trPr>
        <w:tc>
          <w:tcPr>
            <w:tcW w:w="5495" w:type="dxa"/>
            <w:shd w:val="clear" w:color="auto" w:fill="E0E0E0"/>
            <w:vAlign w:val="center"/>
          </w:tcPr>
          <w:p w:rsidR="001977B0" w:rsidRPr="00453959" w:rsidRDefault="001977B0" w:rsidP="007666FF">
            <w:pPr>
              <w:pStyle w:val="Style2"/>
              <w:spacing w:before="60" w:after="60"/>
              <w:rPr>
                <w:rFonts w:cs="Arial"/>
              </w:rPr>
            </w:pPr>
            <w:r w:rsidRPr="00453959">
              <w:rPr>
                <w:rFonts w:cs="Arial"/>
              </w:rPr>
              <w:t>ΤΙΤΛΟΣ ΕΡΓΟΥ</w:t>
            </w:r>
            <w:r w:rsidRPr="00453959">
              <w:rPr>
                <w:rStyle w:val="FootnoteReference"/>
                <w:rFonts w:cs="Arial"/>
                <w:sz w:val="28"/>
                <w:szCs w:val="28"/>
              </w:rPr>
              <w:footnoteReference w:id="1"/>
            </w:r>
          </w:p>
        </w:tc>
        <w:tc>
          <w:tcPr>
            <w:tcW w:w="283"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1977B0" w:rsidRPr="00012AE4" w:rsidRDefault="001977B0" w:rsidP="00B73562">
            <w:pPr>
              <w:spacing w:before="120" w:line="360" w:lineRule="auto"/>
              <w:rPr>
                <w:rFonts w:ascii="Arial" w:hAnsi="Arial" w:cs="Arial"/>
                <w:b/>
              </w:rPr>
            </w:pPr>
            <w:r w:rsidRPr="00012AE4">
              <w:rPr>
                <w:rFonts w:ascii="Arial" w:hAnsi="Arial" w:cs="Arial"/>
                <w:b/>
                <w:bCs/>
              </w:rPr>
              <w:t>ΕΠΙΧΟΡΗΓΗΣΗ ΤΗΣ ΕΓΝΑΤΙΑ ΟΔΟΣ Α.Ε. ΓΙΑ ΤΙΣ ΜΕΛΕΤΕΣ ΣΤΟ ΟΔΙΚΟ ΤΜΗΜΑ «ΑΝΑΤΟΛΙΚΗ ΠΑΡΑΚΑΜΨΗ ΞΑΝΘΗΣ» ΤΟΥ ΚΑΘΕΤΟΥ ΆΞΟΝΑ «ΞΑΝΘΗ – ΕΧΙΝΟΣ – ΕΛΛΗΝΟΒΟΥΛΓΑΡΙΚΑ ΣΥΝΟΡΑ»</w:t>
            </w:r>
          </w:p>
        </w:tc>
      </w:tr>
      <w:tr w:rsidR="001977B0" w:rsidRPr="00453959" w:rsidTr="00E30DC2">
        <w:trPr>
          <w:cantSplit/>
        </w:trPr>
        <w:tc>
          <w:tcPr>
            <w:tcW w:w="5495" w:type="dxa"/>
            <w:shd w:val="clear" w:color="00FFFF" w:fill="E0E0E0"/>
            <w:vAlign w:val="center"/>
          </w:tcPr>
          <w:p w:rsidR="001977B0" w:rsidRPr="00453959" w:rsidRDefault="001977B0" w:rsidP="007666FF">
            <w:pPr>
              <w:pStyle w:val="Style2"/>
              <w:spacing w:before="60" w:after="60"/>
              <w:rPr>
                <w:rFonts w:cs="Arial"/>
              </w:rPr>
            </w:pPr>
            <w:r w:rsidRPr="00453959">
              <w:rPr>
                <w:rFonts w:cs="Arial"/>
              </w:rPr>
              <w:t>ΕΓΚΕΚΡΙΜΕΝΟΣ ΠΡΟΫΠΟΛΟΓΙΣΜΟΣ  ΣΤΟ ΠΔΕ</w:t>
            </w:r>
            <w:r w:rsidRPr="00453959">
              <w:rPr>
                <w:rStyle w:val="FootnoteReference"/>
                <w:rFonts w:cs="Arial"/>
                <w:sz w:val="28"/>
                <w:szCs w:val="28"/>
              </w:rPr>
              <w:footnoteReference w:id="2"/>
            </w:r>
          </w:p>
        </w:tc>
        <w:tc>
          <w:tcPr>
            <w:tcW w:w="283"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1977B0" w:rsidRPr="00453959" w:rsidRDefault="001977B0" w:rsidP="0020670D">
            <w:pPr>
              <w:spacing w:before="120" w:line="360" w:lineRule="auto"/>
              <w:jc w:val="right"/>
              <w:rPr>
                <w:rFonts w:ascii="Arial" w:hAnsi="Arial" w:cs="Arial"/>
                <w:b/>
              </w:rPr>
            </w:pPr>
            <w:r w:rsidRPr="000521F2">
              <w:rPr>
                <w:rFonts w:ascii="Arial" w:hAnsi="Arial" w:cs="Arial"/>
                <w:b/>
                <w:bCs/>
                <w:lang w:val="en-US"/>
              </w:rPr>
              <w:t>0</w:t>
            </w:r>
            <w:r w:rsidRPr="000521F2">
              <w:rPr>
                <w:rFonts w:ascii="Arial" w:hAnsi="Arial" w:cs="Arial"/>
                <w:b/>
                <w:bCs/>
              </w:rPr>
              <w:t>,00 € ΜΕ ΦΠΑ</w:t>
            </w:r>
          </w:p>
        </w:tc>
      </w:tr>
      <w:tr w:rsidR="001977B0" w:rsidRPr="00FD337E" w:rsidTr="00E30DC2">
        <w:trPr>
          <w:cantSplit/>
        </w:trPr>
        <w:tc>
          <w:tcPr>
            <w:tcW w:w="5495" w:type="dxa"/>
            <w:shd w:val="clear" w:color="00FFFF" w:fill="E0E0E0"/>
            <w:vAlign w:val="center"/>
          </w:tcPr>
          <w:p w:rsidR="001977B0" w:rsidRPr="00453959" w:rsidRDefault="001977B0" w:rsidP="007666FF">
            <w:pPr>
              <w:pStyle w:val="Style2"/>
              <w:spacing w:before="60" w:after="60"/>
              <w:rPr>
                <w:rFonts w:cs="Arial"/>
              </w:rPr>
            </w:pPr>
            <w:r w:rsidRPr="00453959">
              <w:rPr>
                <w:rFonts w:cs="Arial"/>
              </w:rPr>
              <w:t>ΠΡΟΤΕΙΝΟΜΕΝΟΣ ΠΡΟΫΠΟΛΟΓΙΣΜΟΣ  ΣΤΟ ΠΔΕ</w:t>
            </w:r>
          </w:p>
        </w:tc>
        <w:tc>
          <w:tcPr>
            <w:tcW w:w="283"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1977B0" w:rsidRPr="00FD337E" w:rsidRDefault="001977B0" w:rsidP="0020670D">
            <w:pPr>
              <w:spacing w:before="120" w:line="360" w:lineRule="auto"/>
              <w:jc w:val="right"/>
              <w:rPr>
                <w:rFonts w:ascii="Arial" w:hAnsi="Arial" w:cs="Arial"/>
                <w:b/>
              </w:rPr>
            </w:pPr>
            <w:r w:rsidRPr="00FD337E">
              <w:rPr>
                <w:rFonts w:ascii="Arial" w:hAnsi="Arial" w:cs="Arial"/>
                <w:b/>
                <w:bCs/>
              </w:rPr>
              <w:t>3.452.</w:t>
            </w:r>
            <w:r w:rsidRPr="00FD337E">
              <w:rPr>
                <w:rFonts w:ascii="Arial" w:hAnsi="Arial" w:cs="Arial"/>
                <w:b/>
                <w:bCs/>
                <w:lang w:val="en-US"/>
              </w:rPr>
              <w:t>900</w:t>
            </w:r>
            <w:r w:rsidRPr="00FD337E">
              <w:rPr>
                <w:rFonts w:ascii="Arial" w:hAnsi="Arial" w:cs="Arial"/>
                <w:b/>
                <w:bCs/>
              </w:rPr>
              <w:t xml:space="preserve"> € ΜΕ ΦΠΑ</w:t>
            </w:r>
          </w:p>
        </w:tc>
      </w:tr>
      <w:tr w:rsidR="001977B0" w:rsidRPr="00453959" w:rsidTr="00E30DC2">
        <w:trPr>
          <w:cantSplit/>
        </w:trPr>
        <w:tc>
          <w:tcPr>
            <w:tcW w:w="5495" w:type="dxa"/>
            <w:shd w:val="clear" w:color="00FFFF" w:fill="E0E0E0"/>
            <w:vAlign w:val="center"/>
          </w:tcPr>
          <w:p w:rsidR="001977B0" w:rsidRPr="00453959" w:rsidRDefault="001977B0" w:rsidP="007666FF">
            <w:pPr>
              <w:pStyle w:val="Style2"/>
              <w:spacing w:before="60" w:after="60"/>
              <w:rPr>
                <w:rFonts w:cs="Arial"/>
              </w:rPr>
            </w:pPr>
            <w:r w:rsidRPr="00453959">
              <w:rPr>
                <w:rFonts w:cs="Arial"/>
              </w:rPr>
              <w:t>ΠΡΟΫΠΟΛΟΓΙΣΜΟΣ  ΣΥΜΒΑΣΕΩΝ</w:t>
            </w:r>
          </w:p>
        </w:tc>
        <w:tc>
          <w:tcPr>
            <w:tcW w:w="283" w:type="dxa"/>
            <w:shd w:val="clear" w:color="auto" w:fill="E0E0E0"/>
          </w:tcPr>
          <w:p w:rsidR="001977B0" w:rsidRPr="0020670D" w:rsidRDefault="001977B0" w:rsidP="007F44BB">
            <w:pPr>
              <w:spacing w:before="120" w:line="360" w:lineRule="auto"/>
              <w:rPr>
                <w:rFonts w:ascii="Arial" w:hAnsi="Arial" w:cs="Arial"/>
                <w:b/>
              </w:rPr>
            </w:pPr>
            <w:r w:rsidRPr="0020670D">
              <w:rPr>
                <w:rFonts w:ascii="Arial" w:hAnsi="Arial" w:cs="Arial"/>
                <w:b/>
              </w:rPr>
              <w:t>:</w:t>
            </w:r>
          </w:p>
        </w:tc>
        <w:tc>
          <w:tcPr>
            <w:tcW w:w="4111" w:type="dxa"/>
          </w:tcPr>
          <w:p w:rsidR="001977B0" w:rsidRPr="00453959" w:rsidRDefault="001977B0" w:rsidP="00B73562">
            <w:pPr>
              <w:spacing w:before="120" w:line="360" w:lineRule="auto"/>
              <w:rPr>
                <w:rFonts w:ascii="Arial" w:hAnsi="Arial" w:cs="Arial"/>
                <w:b/>
              </w:rPr>
            </w:pPr>
          </w:p>
        </w:tc>
      </w:tr>
      <w:tr w:rsidR="001977B0" w:rsidRPr="00453959" w:rsidTr="00E30DC2">
        <w:trPr>
          <w:cantSplit/>
        </w:trPr>
        <w:tc>
          <w:tcPr>
            <w:tcW w:w="5495" w:type="dxa"/>
            <w:shd w:val="clear" w:color="00FFFF" w:fill="E0E0E0"/>
            <w:vAlign w:val="center"/>
          </w:tcPr>
          <w:p w:rsidR="001977B0" w:rsidRPr="0020670D" w:rsidRDefault="001977B0" w:rsidP="00D842AF">
            <w:pPr>
              <w:pStyle w:val="Style2"/>
              <w:spacing w:before="60" w:after="60"/>
              <w:rPr>
                <w:rFonts w:cs="Arial"/>
              </w:rPr>
            </w:pPr>
            <w:r w:rsidRPr="00453959">
              <w:rPr>
                <w:rFonts w:cs="Arial"/>
              </w:rPr>
              <w:t>ΠΛΗΡΩΜΕΣ ΕΩΣ 31.12.201</w:t>
            </w:r>
            <w:r w:rsidRPr="0020670D">
              <w:rPr>
                <w:rFonts w:cs="Arial"/>
              </w:rPr>
              <w:t>8</w:t>
            </w:r>
            <w:r w:rsidRPr="00453959">
              <w:rPr>
                <w:rStyle w:val="FootnoteReference"/>
                <w:rFonts w:cs="Arial"/>
                <w:sz w:val="28"/>
                <w:szCs w:val="28"/>
              </w:rPr>
              <w:t>2</w:t>
            </w:r>
          </w:p>
        </w:tc>
        <w:tc>
          <w:tcPr>
            <w:tcW w:w="283" w:type="dxa"/>
            <w:shd w:val="clear" w:color="auto" w:fill="E0E0E0"/>
          </w:tcPr>
          <w:p w:rsidR="001977B0" w:rsidRPr="0020670D" w:rsidRDefault="001977B0" w:rsidP="007F44BB">
            <w:pPr>
              <w:spacing w:before="120" w:line="360" w:lineRule="auto"/>
              <w:rPr>
                <w:rFonts w:ascii="Arial" w:hAnsi="Arial" w:cs="Arial"/>
                <w:b/>
              </w:rPr>
            </w:pPr>
            <w:r w:rsidRPr="0020670D">
              <w:rPr>
                <w:rFonts w:ascii="Arial" w:hAnsi="Arial" w:cs="Arial"/>
                <w:b/>
              </w:rPr>
              <w:t>:</w:t>
            </w:r>
          </w:p>
        </w:tc>
        <w:tc>
          <w:tcPr>
            <w:tcW w:w="4111" w:type="dxa"/>
          </w:tcPr>
          <w:p w:rsidR="001977B0" w:rsidRPr="00453959" w:rsidRDefault="001977B0" w:rsidP="0020670D">
            <w:pPr>
              <w:spacing w:before="120" w:line="360" w:lineRule="auto"/>
              <w:jc w:val="right"/>
              <w:rPr>
                <w:rFonts w:ascii="Arial" w:hAnsi="Arial" w:cs="Arial"/>
                <w:b/>
              </w:rPr>
            </w:pPr>
            <w:r w:rsidRPr="00FD337E">
              <w:rPr>
                <w:rFonts w:ascii="Arial" w:hAnsi="Arial" w:cs="Arial"/>
                <w:b/>
                <w:bCs/>
              </w:rPr>
              <w:t>0</w:t>
            </w:r>
            <w:r w:rsidRPr="000521F2">
              <w:rPr>
                <w:rFonts w:ascii="Arial" w:hAnsi="Arial" w:cs="Arial"/>
                <w:b/>
                <w:bCs/>
              </w:rPr>
              <w:t>,00 € ΜΕ ΦΠΑ</w:t>
            </w:r>
          </w:p>
        </w:tc>
      </w:tr>
      <w:tr w:rsidR="001977B0" w:rsidRPr="00453959" w:rsidTr="00E30DC2">
        <w:trPr>
          <w:cantSplit/>
        </w:trPr>
        <w:tc>
          <w:tcPr>
            <w:tcW w:w="5495" w:type="dxa"/>
            <w:shd w:val="clear" w:color="00FFFF" w:fill="E0E0E0"/>
            <w:vAlign w:val="center"/>
          </w:tcPr>
          <w:p w:rsidR="001977B0" w:rsidRPr="00453959" w:rsidRDefault="001977B0" w:rsidP="007666FF">
            <w:pPr>
              <w:pStyle w:val="Style2"/>
              <w:spacing w:before="60" w:after="60"/>
              <w:rPr>
                <w:rFonts w:cs="Arial"/>
              </w:rPr>
            </w:pPr>
            <w:r w:rsidRPr="00453959">
              <w:rPr>
                <w:rFonts w:cs="Arial"/>
              </w:rPr>
              <w:t>ΥΠΟΛΟΙΠΟ ΠΡΟΣ ΑΠΟΠΕΡΑΤΩΣΗ</w:t>
            </w:r>
            <w:r w:rsidRPr="00453959">
              <w:rPr>
                <w:rStyle w:val="FootnoteReference"/>
                <w:rFonts w:cs="Arial"/>
                <w:sz w:val="28"/>
                <w:szCs w:val="28"/>
              </w:rPr>
              <w:footnoteReference w:id="3"/>
            </w:r>
            <w:r w:rsidRPr="00453959">
              <w:rPr>
                <w:rFonts w:cs="Arial"/>
              </w:rPr>
              <w:t>:</w:t>
            </w:r>
          </w:p>
        </w:tc>
        <w:tc>
          <w:tcPr>
            <w:tcW w:w="283" w:type="dxa"/>
            <w:shd w:val="clear" w:color="auto" w:fill="E0E0E0"/>
          </w:tcPr>
          <w:p w:rsidR="001977B0" w:rsidRPr="0020670D" w:rsidRDefault="001977B0" w:rsidP="007F44BB">
            <w:pPr>
              <w:spacing w:before="120" w:line="360" w:lineRule="auto"/>
              <w:rPr>
                <w:rFonts w:ascii="Arial" w:hAnsi="Arial" w:cs="Arial"/>
                <w:b/>
              </w:rPr>
            </w:pPr>
            <w:r w:rsidRPr="0020670D">
              <w:rPr>
                <w:rFonts w:ascii="Arial" w:hAnsi="Arial" w:cs="Arial"/>
                <w:b/>
              </w:rPr>
              <w:t>:</w:t>
            </w:r>
          </w:p>
        </w:tc>
        <w:tc>
          <w:tcPr>
            <w:tcW w:w="4111" w:type="dxa"/>
          </w:tcPr>
          <w:p w:rsidR="001977B0" w:rsidRPr="00FD337E" w:rsidRDefault="001977B0" w:rsidP="00B73562">
            <w:pPr>
              <w:spacing w:before="120" w:line="360" w:lineRule="auto"/>
              <w:rPr>
                <w:rFonts w:ascii="Arial" w:hAnsi="Arial" w:cs="Arial"/>
                <w:b/>
              </w:rPr>
            </w:pPr>
          </w:p>
        </w:tc>
      </w:tr>
      <w:tr w:rsidR="001977B0" w:rsidRPr="00453959" w:rsidTr="00E30DC2">
        <w:trPr>
          <w:cantSplit/>
        </w:trPr>
        <w:tc>
          <w:tcPr>
            <w:tcW w:w="5495" w:type="dxa"/>
            <w:shd w:val="clear" w:color="00FFFF" w:fill="E0E0E0"/>
            <w:vAlign w:val="center"/>
          </w:tcPr>
          <w:p w:rsidR="001977B0" w:rsidRPr="00453959" w:rsidRDefault="001977B0" w:rsidP="00D842AF">
            <w:pPr>
              <w:pStyle w:val="Style2"/>
              <w:spacing w:before="60" w:after="60"/>
              <w:rPr>
                <w:rFonts w:cs="Arial"/>
              </w:rPr>
            </w:pPr>
            <w:r w:rsidRPr="00453959">
              <w:rPr>
                <w:rFonts w:cs="Arial"/>
              </w:rPr>
              <w:t>% ΜΕΤΑΒΟΛΗΣ Π/Υ (Π/Υ αρχικής ένταξης στο ΠΔΕ/ προτεινόμενος Π/Υ στο ΠΔΕ 201</w:t>
            </w:r>
            <w:r w:rsidRPr="00D842AF">
              <w:rPr>
                <w:rFonts w:cs="Arial"/>
              </w:rPr>
              <w:t>9</w:t>
            </w:r>
            <w:r w:rsidRPr="00453959">
              <w:rPr>
                <w:rFonts w:cs="Arial"/>
              </w:rPr>
              <w:t>)</w:t>
            </w:r>
          </w:p>
        </w:tc>
        <w:tc>
          <w:tcPr>
            <w:tcW w:w="283"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1977B0" w:rsidRPr="00453959" w:rsidRDefault="001977B0" w:rsidP="00A57336">
            <w:pPr>
              <w:spacing w:before="120" w:line="360" w:lineRule="auto"/>
              <w:rPr>
                <w:rFonts w:ascii="Arial" w:hAnsi="Arial" w:cs="Arial"/>
                <w:b/>
              </w:rPr>
            </w:pPr>
          </w:p>
        </w:tc>
      </w:tr>
    </w:tbl>
    <w:p w:rsidR="001977B0" w:rsidRPr="00453959" w:rsidRDefault="001977B0" w:rsidP="00AA4589">
      <w:pPr>
        <w:pStyle w:val="Style3"/>
        <w:rPr>
          <w:kern w:val="0"/>
          <w:lang w:val="en-US"/>
        </w:rPr>
      </w:pPr>
    </w:p>
    <w:p w:rsidR="001977B0" w:rsidRPr="00453959" w:rsidRDefault="001977B0" w:rsidP="00AA4589">
      <w:pPr>
        <w:pStyle w:val="Style3"/>
        <w:rPr>
          <w:kern w:val="0"/>
        </w:rPr>
      </w:pPr>
      <w:r w:rsidRPr="00453959">
        <w:rPr>
          <w:kern w:val="0"/>
        </w:rPr>
        <w:t>ΓΕΝΙΚΑ ΣΤΟΙΧΕΙΑ ΕΡΓΟΥ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318"/>
        <w:gridCol w:w="4076"/>
      </w:tblGrid>
      <w:tr w:rsidR="001977B0" w:rsidRPr="00453959" w:rsidTr="007666FF">
        <w:trPr>
          <w:cantSplit/>
        </w:trPr>
        <w:tc>
          <w:tcPr>
            <w:tcW w:w="5495" w:type="dxa"/>
            <w:shd w:val="clear" w:color="auto" w:fill="E0E0E0"/>
          </w:tcPr>
          <w:p w:rsidR="001977B0" w:rsidRPr="00453959" w:rsidRDefault="001977B0" w:rsidP="007666FF">
            <w:pPr>
              <w:pStyle w:val="Style2"/>
              <w:spacing w:before="60" w:after="60"/>
              <w:rPr>
                <w:rFonts w:cs="Arial"/>
              </w:rPr>
            </w:pPr>
            <w:r w:rsidRPr="00453959">
              <w:rPr>
                <w:rFonts w:cs="Arial"/>
              </w:rPr>
              <w:t>ΦΟΡΕΑΣ ΧΡΗΜΑΤΟΔΟΤΗΣΗΣ</w:t>
            </w:r>
          </w:p>
        </w:tc>
        <w:tc>
          <w:tcPr>
            <w:tcW w:w="318"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1977B0" w:rsidRPr="00D108AD" w:rsidRDefault="001977B0" w:rsidP="0020670D">
            <w:pPr>
              <w:spacing w:before="120"/>
              <w:rPr>
                <w:rFonts w:ascii="Arial" w:hAnsi="Arial" w:cs="Arial"/>
                <w:b/>
              </w:rPr>
            </w:pPr>
            <w:r w:rsidRPr="00D108AD">
              <w:rPr>
                <w:rFonts w:ascii="Arial" w:hAnsi="Arial" w:cs="Arial"/>
                <w:b/>
              </w:rPr>
              <w:t xml:space="preserve">Υπουργείο Υποδομών και Μεταφορών </w:t>
            </w:r>
          </w:p>
          <w:p w:rsidR="001977B0" w:rsidRPr="00453959" w:rsidRDefault="001977B0" w:rsidP="0020670D">
            <w:pPr>
              <w:spacing w:before="120" w:line="360" w:lineRule="auto"/>
              <w:rPr>
                <w:rFonts w:ascii="Arial" w:hAnsi="Arial" w:cs="Arial"/>
                <w:b/>
              </w:rPr>
            </w:pPr>
            <w:r w:rsidRPr="00D108AD">
              <w:rPr>
                <w:rFonts w:ascii="Arial" w:hAnsi="Arial" w:cs="Arial"/>
                <w:b/>
              </w:rPr>
              <w:t>Γενική Δ/νση Οικονομικών Υπηρεσιών</w:t>
            </w:r>
          </w:p>
        </w:tc>
      </w:tr>
      <w:tr w:rsidR="001977B0" w:rsidRPr="00453959" w:rsidTr="007666FF">
        <w:trPr>
          <w:cantSplit/>
          <w:trHeight w:val="340"/>
        </w:trPr>
        <w:tc>
          <w:tcPr>
            <w:tcW w:w="5495" w:type="dxa"/>
            <w:shd w:val="clear" w:color="auto" w:fill="E0E0E0"/>
          </w:tcPr>
          <w:p w:rsidR="001977B0" w:rsidRPr="00453959" w:rsidRDefault="001977B0" w:rsidP="007666FF">
            <w:pPr>
              <w:pStyle w:val="Style2"/>
              <w:spacing w:before="60" w:after="60"/>
              <w:rPr>
                <w:rFonts w:cs="Arial"/>
              </w:rPr>
            </w:pPr>
            <w:r w:rsidRPr="00453959">
              <w:rPr>
                <w:rFonts w:cs="Arial"/>
              </w:rPr>
              <w:t>ΕΙΔΙΚΟΣ ΦΟΡΕΑΣ ΧΡΗΜΑΤΟΔΟΤΗΣΗΣ</w:t>
            </w:r>
          </w:p>
        </w:tc>
        <w:tc>
          <w:tcPr>
            <w:tcW w:w="318"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1977B0" w:rsidRPr="00453959" w:rsidRDefault="001977B0" w:rsidP="007F44BB">
            <w:pPr>
              <w:spacing w:before="120" w:line="360" w:lineRule="auto"/>
              <w:rPr>
                <w:rFonts w:ascii="Arial" w:hAnsi="Arial" w:cs="Arial"/>
                <w:b/>
              </w:rPr>
            </w:pPr>
          </w:p>
        </w:tc>
      </w:tr>
      <w:tr w:rsidR="001977B0" w:rsidRPr="00453959" w:rsidTr="007666FF">
        <w:trPr>
          <w:cantSplit/>
          <w:trHeight w:val="340"/>
        </w:trPr>
        <w:tc>
          <w:tcPr>
            <w:tcW w:w="5495" w:type="dxa"/>
            <w:shd w:val="clear" w:color="auto" w:fill="E0E0E0"/>
          </w:tcPr>
          <w:p w:rsidR="001977B0" w:rsidRPr="00453959" w:rsidRDefault="001977B0" w:rsidP="007666FF">
            <w:pPr>
              <w:pStyle w:val="Style2"/>
              <w:spacing w:before="60" w:after="60"/>
              <w:rPr>
                <w:rFonts w:cs="Arial"/>
              </w:rPr>
            </w:pPr>
            <w:r w:rsidRPr="00453959">
              <w:rPr>
                <w:rFonts w:cs="Arial"/>
              </w:rPr>
              <w:t>ΗΜ/ΝΙΑ ΣΥΜΠΛΗΡΩΣΗΣ</w:t>
            </w:r>
          </w:p>
        </w:tc>
        <w:tc>
          <w:tcPr>
            <w:tcW w:w="318"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1977B0" w:rsidRPr="00453959" w:rsidRDefault="001977B0" w:rsidP="007F44BB">
            <w:pPr>
              <w:spacing w:before="120" w:line="360" w:lineRule="auto"/>
              <w:rPr>
                <w:rFonts w:ascii="Arial" w:hAnsi="Arial" w:cs="Arial"/>
                <w:b/>
              </w:rPr>
            </w:pPr>
            <w:r w:rsidRPr="0020670D">
              <w:rPr>
                <w:rFonts w:ascii="Arial" w:hAnsi="Arial" w:cs="Arial"/>
                <w:b/>
                <w:highlight w:val="yellow"/>
              </w:rPr>
              <w:t>ΧΧ/05/2019</w:t>
            </w:r>
          </w:p>
        </w:tc>
      </w:tr>
      <w:tr w:rsidR="001977B0" w:rsidRPr="00453959" w:rsidTr="007666FF">
        <w:trPr>
          <w:cantSplit/>
          <w:trHeight w:val="340"/>
        </w:trPr>
        <w:tc>
          <w:tcPr>
            <w:tcW w:w="5495" w:type="dxa"/>
            <w:shd w:val="clear" w:color="auto" w:fill="E0E0E0"/>
            <w:vAlign w:val="center"/>
          </w:tcPr>
          <w:p w:rsidR="001977B0" w:rsidRPr="00453959" w:rsidRDefault="001977B0" w:rsidP="007666FF">
            <w:pPr>
              <w:pStyle w:val="Style2"/>
              <w:spacing w:before="60" w:after="60"/>
              <w:rPr>
                <w:rFonts w:cs="Arial"/>
              </w:rPr>
            </w:pPr>
            <w:r w:rsidRPr="00453959">
              <w:rPr>
                <w:rFonts w:cs="Arial"/>
              </w:rPr>
              <w:t>ΦΟΡΕΑΣ ΥΛΟΠΟΙΗΣΗΣ</w:t>
            </w:r>
          </w:p>
        </w:tc>
        <w:tc>
          <w:tcPr>
            <w:tcW w:w="318"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1977B0" w:rsidRPr="00453959" w:rsidRDefault="001977B0" w:rsidP="007F44BB">
            <w:pPr>
              <w:spacing w:before="120" w:line="360" w:lineRule="auto"/>
              <w:rPr>
                <w:rFonts w:ascii="Arial" w:hAnsi="Arial" w:cs="Arial"/>
                <w:b/>
              </w:rPr>
            </w:pPr>
            <w:r w:rsidRPr="00D108AD">
              <w:rPr>
                <w:rFonts w:ascii="Arial" w:hAnsi="Arial" w:cs="Arial"/>
                <w:b/>
              </w:rPr>
              <w:t>ΕΓΝΑΤΙΑ ΟΔΟΣ Α.Ε.</w:t>
            </w:r>
          </w:p>
        </w:tc>
      </w:tr>
      <w:tr w:rsidR="001977B0" w:rsidRPr="00453959" w:rsidTr="007666FF">
        <w:trPr>
          <w:cantSplit/>
          <w:trHeight w:val="340"/>
        </w:trPr>
        <w:tc>
          <w:tcPr>
            <w:tcW w:w="5495" w:type="dxa"/>
            <w:shd w:val="clear" w:color="auto" w:fill="E0E0E0"/>
            <w:vAlign w:val="center"/>
          </w:tcPr>
          <w:p w:rsidR="001977B0" w:rsidRPr="00453959" w:rsidRDefault="001977B0" w:rsidP="007666FF">
            <w:pPr>
              <w:pStyle w:val="Style2"/>
              <w:spacing w:before="60" w:after="60"/>
              <w:rPr>
                <w:rFonts w:cs="Arial"/>
              </w:rPr>
            </w:pPr>
            <w:r w:rsidRPr="00453959">
              <w:rPr>
                <w:rFonts w:cs="Arial"/>
              </w:rPr>
              <w:t>ΠΡΟΪΣΤΑΜΕΝΗ ΑΡΧΗ</w:t>
            </w:r>
          </w:p>
        </w:tc>
        <w:tc>
          <w:tcPr>
            <w:tcW w:w="318"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1977B0" w:rsidRPr="00453959" w:rsidRDefault="001977B0" w:rsidP="007F44BB">
            <w:pPr>
              <w:spacing w:before="120" w:line="360" w:lineRule="auto"/>
              <w:rPr>
                <w:rFonts w:ascii="Arial" w:hAnsi="Arial" w:cs="Arial"/>
                <w:b/>
              </w:rPr>
            </w:pPr>
            <w:r w:rsidRPr="00D108AD">
              <w:rPr>
                <w:rFonts w:ascii="Arial" w:hAnsi="Arial" w:cs="Arial"/>
                <w:b/>
              </w:rPr>
              <w:t>Διοικητικό Συμβούλιο Ε.Ο.Α.Ε.</w:t>
            </w:r>
          </w:p>
        </w:tc>
      </w:tr>
      <w:tr w:rsidR="001977B0" w:rsidRPr="00453959" w:rsidTr="007666FF">
        <w:trPr>
          <w:cantSplit/>
          <w:trHeight w:val="340"/>
        </w:trPr>
        <w:tc>
          <w:tcPr>
            <w:tcW w:w="5495" w:type="dxa"/>
            <w:shd w:val="clear" w:color="auto" w:fill="E0E0E0"/>
            <w:vAlign w:val="center"/>
          </w:tcPr>
          <w:p w:rsidR="001977B0" w:rsidRPr="00453959" w:rsidRDefault="001977B0" w:rsidP="007666FF">
            <w:pPr>
              <w:pStyle w:val="Style2"/>
              <w:spacing w:before="60" w:after="60"/>
              <w:rPr>
                <w:rFonts w:cs="Arial"/>
              </w:rPr>
            </w:pPr>
            <w:r w:rsidRPr="00453959">
              <w:rPr>
                <w:rFonts w:cs="Arial"/>
              </w:rPr>
              <w:t>ΔΙΕΥΘΥΝΟΥΣΑ ΥΠΗΡΕΣΙΑ</w:t>
            </w:r>
          </w:p>
        </w:tc>
        <w:tc>
          <w:tcPr>
            <w:tcW w:w="318" w:type="dxa"/>
            <w:shd w:val="clear" w:color="auto" w:fill="E0E0E0"/>
          </w:tcPr>
          <w:p w:rsidR="001977B0" w:rsidRPr="00453959" w:rsidRDefault="001977B0"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1977B0" w:rsidRPr="00453959" w:rsidRDefault="001977B0" w:rsidP="007F44BB">
            <w:pPr>
              <w:spacing w:before="120" w:line="360" w:lineRule="auto"/>
              <w:rPr>
                <w:rFonts w:ascii="Arial" w:hAnsi="Arial" w:cs="Arial"/>
                <w:b/>
              </w:rPr>
            </w:pPr>
            <w:r w:rsidRPr="00C33996">
              <w:rPr>
                <w:rFonts w:ascii="Arial" w:hAnsi="Arial" w:cs="Arial"/>
                <w:b/>
              </w:rPr>
              <w:t xml:space="preserve">ΕΓΝΑΤΙΑ ΟΔΟΣ Α.Ε. / </w:t>
            </w:r>
            <w:r w:rsidRPr="008C6814">
              <w:rPr>
                <w:rFonts w:ascii="Arial" w:hAnsi="Arial" w:cs="Arial"/>
                <w:b/>
              </w:rPr>
              <w:t>Γενική Διεύθυνση Ανάπτυξης Έργων, Επιχειρησιακού Σχεδιασμού και Οικονομικών.</w:t>
            </w:r>
          </w:p>
        </w:tc>
      </w:tr>
    </w:tbl>
    <w:p w:rsidR="001977B0" w:rsidRPr="00453959" w:rsidRDefault="001977B0" w:rsidP="00DE0F6B">
      <w:pPr>
        <w:rPr>
          <w:rFonts w:ascii="Arial" w:hAnsi="Arial" w:cs="Arial"/>
        </w:rPr>
      </w:pPr>
    </w:p>
    <w:p w:rsidR="001977B0" w:rsidRPr="00453959" w:rsidRDefault="001977B0" w:rsidP="00AA4589">
      <w:pPr>
        <w:pStyle w:val="Style3"/>
        <w:rPr>
          <w:kern w:val="0"/>
        </w:rPr>
      </w:pPr>
    </w:p>
    <w:p w:rsidR="001977B0" w:rsidRPr="00453959" w:rsidRDefault="001977B0" w:rsidP="00AA4589">
      <w:pPr>
        <w:pStyle w:val="Style3"/>
        <w:rPr>
          <w:kern w:val="0"/>
        </w:rPr>
      </w:pPr>
      <w:r w:rsidRPr="00453959">
        <w:rPr>
          <w:kern w:val="0"/>
        </w:rPr>
        <w:t>ΑΝΑΛΥΤΙΚΑ ΣΤΟΙΧΕΙΑ ΕΡΓΟΥ</w:t>
      </w:r>
    </w:p>
    <w:p w:rsidR="001977B0" w:rsidRPr="00453959" w:rsidRDefault="001977B0" w:rsidP="00DE0F6B">
      <w:pPr>
        <w:rPr>
          <w:rFonts w:ascii="Arial" w:hAnsi="Arial" w:cs="Arial"/>
        </w:rPr>
      </w:pPr>
    </w:p>
    <w:tbl>
      <w:tblPr>
        <w:tblW w:w="1017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0173"/>
      </w:tblGrid>
      <w:tr w:rsidR="001977B0" w:rsidRPr="00453959" w:rsidTr="001766AF">
        <w:trPr>
          <w:jc w:val="center"/>
        </w:trPr>
        <w:tc>
          <w:tcPr>
            <w:tcW w:w="10173" w:type="dxa"/>
            <w:tcBorders>
              <w:top w:val="single" w:sz="6" w:space="0" w:color="auto"/>
              <w:bottom w:val="dotted" w:sz="4" w:space="0" w:color="auto"/>
            </w:tcBorders>
            <w:shd w:val="clear" w:color="00FFFF" w:fill="E0E0E0"/>
          </w:tcPr>
          <w:p w:rsidR="001977B0" w:rsidRPr="00453959" w:rsidRDefault="001977B0" w:rsidP="00075365">
            <w:pPr>
              <w:pStyle w:val="StyleStyle2Before3pt"/>
              <w:rPr>
                <w:rFonts w:cs="Arial"/>
              </w:rPr>
            </w:pPr>
            <w:r w:rsidRPr="00453959">
              <w:rPr>
                <w:rFonts w:cs="Arial"/>
              </w:rPr>
              <w:t xml:space="preserve">ΤΙΤΛΟΣ ΤΟΥ ΕΡΓΟΥ </w:t>
            </w:r>
          </w:p>
        </w:tc>
      </w:tr>
      <w:tr w:rsidR="001977B0" w:rsidRPr="00346EB8" w:rsidTr="001766AF">
        <w:trPr>
          <w:trHeight w:val="580"/>
          <w:jc w:val="center"/>
        </w:trPr>
        <w:tc>
          <w:tcPr>
            <w:tcW w:w="10173" w:type="dxa"/>
            <w:tcBorders>
              <w:top w:val="dotted" w:sz="4" w:space="0" w:color="auto"/>
              <w:bottom w:val="single" w:sz="6" w:space="0" w:color="auto"/>
            </w:tcBorders>
          </w:tcPr>
          <w:p w:rsidR="001977B0" w:rsidRPr="00346EB8" w:rsidRDefault="001977B0" w:rsidP="00020402">
            <w:pPr>
              <w:rPr>
                <w:rFonts w:ascii="Arial" w:hAnsi="Arial" w:cs="Arial"/>
                <w:sz w:val="24"/>
                <w:szCs w:val="24"/>
              </w:rPr>
            </w:pPr>
          </w:p>
          <w:p w:rsidR="001977B0" w:rsidRPr="00346EB8" w:rsidRDefault="001977B0" w:rsidP="00020402">
            <w:pPr>
              <w:rPr>
                <w:rFonts w:ascii="Arial" w:hAnsi="Arial" w:cs="Arial"/>
                <w:sz w:val="24"/>
                <w:szCs w:val="24"/>
              </w:rPr>
            </w:pPr>
            <w:r w:rsidRPr="00346EB8">
              <w:rPr>
                <w:rFonts w:ascii="Arial" w:hAnsi="Arial" w:cs="Arial"/>
                <w:b/>
                <w:bCs/>
                <w:sz w:val="24"/>
                <w:szCs w:val="24"/>
              </w:rPr>
              <w:t>ΕΠΙΧΟΡΗΓΗΣΗ ΤΗΣ ΕΓΝΑΤΙΑ ΟΔΟΣ Α.Ε. ΓΙΑ ΤΙΣ ΜΕΛΕΤΕΣ ΣΤΟ ΟΔΙΚΟ ΤΜΗΜΑ «ΑΝΑΤΟΛΙΚΗ ΠΑΡΑΚΑΜΨΗ ΞΑΝΘΗΣ» ΤΟΥ ΚΑΘΕΤΟΥ ΆΞΟΝΑ «ΞΑΝΘΗ – ΕΧΙΝΟΣ – ΕΛΛΗΝΟΒΟΥΛΓΑΡΙΚΑ ΣΥΝΟΡΑ»</w:t>
            </w:r>
          </w:p>
        </w:tc>
      </w:tr>
      <w:tr w:rsidR="001977B0" w:rsidRPr="00453959" w:rsidTr="001766AF">
        <w:trPr>
          <w:jc w:val="center"/>
        </w:trPr>
        <w:tc>
          <w:tcPr>
            <w:tcW w:w="10173" w:type="dxa"/>
            <w:tcBorders>
              <w:top w:val="single" w:sz="6" w:space="0" w:color="auto"/>
              <w:bottom w:val="dotted" w:sz="4" w:space="0" w:color="auto"/>
            </w:tcBorders>
            <w:shd w:val="clear" w:color="00FFFF" w:fill="E0E0E0"/>
          </w:tcPr>
          <w:p w:rsidR="001977B0" w:rsidRPr="00453959" w:rsidRDefault="001977B0" w:rsidP="00075365">
            <w:pPr>
              <w:pStyle w:val="StyleStyle2Before3pt"/>
              <w:rPr>
                <w:rFonts w:cs="Arial"/>
              </w:rPr>
            </w:pPr>
            <w:r w:rsidRPr="00453959">
              <w:rPr>
                <w:rFonts w:cs="Arial"/>
              </w:rPr>
              <w:t>ΣΤΟΙΧΕΙΑ ΠΡΟΥΠΟΛΟΓΙΣΜΟΥ</w:t>
            </w:r>
            <w:r w:rsidRPr="00453959">
              <w:rPr>
                <w:rStyle w:val="FootnoteReference"/>
                <w:rFonts w:cs="Arial"/>
              </w:rPr>
              <w:footnoteReference w:id="4"/>
            </w:r>
          </w:p>
          <w:p w:rsidR="001977B0" w:rsidRPr="00453959" w:rsidRDefault="001977B0">
            <w:pPr>
              <w:pStyle w:val="StyleStyle2Before3pt"/>
              <w:rPr>
                <w:rFonts w:cs="Arial"/>
                <w:b w:val="0"/>
                <w:sz w:val="20"/>
              </w:rPr>
            </w:pPr>
            <w:r w:rsidRPr="00453959">
              <w:rPr>
                <w:rFonts w:cs="Arial"/>
                <w:b w:val="0"/>
                <w:sz w:val="20"/>
              </w:rPr>
              <w:t>Συμπληρώνεται ο ακόλουθος πίνακας με ιστορικά στοιχεία όσον αφορά την τροποποίηση του Π/Υ</w:t>
            </w:r>
          </w:p>
        </w:tc>
      </w:tr>
      <w:tr w:rsidR="001977B0" w:rsidRPr="00453959" w:rsidTr="005629CB">
        <w:trPr>
          <w:jc w:val="center"/>
        </w:trPr>
        <w:tc>
          <w:tcPr>
            <w:tcW w:w="10173" w:type="dxa"/>
            <w:tcBorders>
              <w:top w:val="single" w:sz="6" w:space="0" w:color="auto"/>
              <w:bottom w:val="dotted" w:sz="4" w:space="0" w:color="auto"/>
            </w:tcBorders>
            <w:shd w:val="clear" w:color="auto" w:fill="FFFFFF"/>
          </w:tcPr>
          <w:p w:rsidR="001977B0" w:rsidRPr="00453959" w:rsidRDefault="001977B0" w:rsidP="005629CB">
            <w:pPr>
              <w:rPr>
                <w:rFonts w:ascii="Arial" w:hAnsi="Arial" w:cs="Arial"/>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9"/>
              <w:gridCol w:w="1984"/>
              <w:gridCol w:w="2410"/>
              <w:gridCol w:w="3288"/>
            </w:tblGrid>
            <w:tr w:rsidR="001977B0" w:rsidRPr="00453959" w:rsidTr="003962C7">
              <w:trPr>
                <w:trHeight w:val="283"/>
              </w:trPr>
              <w:tc>
                <w:tcPr>
                  <w:tcW w:w="2139" w:type="dxa"/>
                  <w:tcBorders>
                    <w:top w:val="single" w:sz="4" w:space="0" w:color="auto"/>
                    <w:left w:val="single" w:sz="4" w:space="0" w:color="auto"/>
                    <w:bottom w:val="single" w:sz="4" w:space="0" w:color="auto"/>
                    <w:right w:val="single" w:sz="4" w:space="0" w:color="auto"/>
                  </w:tcBorders>
                  <w:shd w:val="clear" w:color="auto" w:fill="D9D9D9"/>
                </w:tcPr>
                <w:p w:rsidR="001977B0" w:rsidRPr="003962C7" w:rsidRDefault="001977B0" w:rsidP="003962C7">
                  <w:pPr>
                    <w:spacing w:after="80" w:line="360" w:lineRule="auto"/>
                    <w:jc w:val="center"/>
                    <w:rPr>
                      <w:rFonts w:ascii="Arial" w:hAnsi="Arial" w:cs="Arial"/>
                      <w:b/>
                      <w:sz w:val="18"/>
                    </w:rPr>
                  </w:pPr>
                  <w:r w:rsidRPr="003962C7">
                    <w:rPr>
                      <w:rFonts w:ascii="Arial" w:hAnsi="Arial" w:cs="Arial"/>
                      <w:b/>
                      <w:sz w:val="18"/>
                    </w:rPr>
                    <w:t>ΗΜ/ΝΙΑ ΤΡΟΠΟΠΟΙΗΣΗΣ (ΜΜ/ΕΕΕΕ)</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1977B0" w:rsidRPr="003962C7" w:rsidRDefault="001977B0" w:rsidP="003962C7">
                  <w:pPr>
                    <w:spacing w:after="80" w:line="360" w:lineRule="auto"/>
                    <w:jc w:val="center"/>
                    <w:rPr>
                      <w:rFonts w:ascii="Arial" w:hAnsi="Arial" w:cs="Arial"/>
                      <w:b/>
                      <w:sz w:val="18"/>
                    </w:rPr>
                  </w:pPr>
                  <w:r w:rsidRPr="003962C7">
                    <w:rPr>
                      <w:rFonts w:ascii="Arial" w:hAnsi="Arial" w:cs="Arial"/>
                      <w:b/>
                      <w:sz w:val="18"/>
                    </w:rPr>
                    <w:t>ΕΓΚΕΚΡΙΜΕΝΟΣ Π/Υ</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1977B0" w:rsidRPr="003962C7" w:rsidRDefault="001977B0" w:rsidP="003962C7">
                  <w:pPr>
                    <w:spacing w:after="80" w:line="360" w:lineRule="auto"/>
                    <w:jc w:val="center"/>
                    <w:rPr>
                      <w:rFonts w:ascii="Arial" w:hAnsi="Arial" w:cs="Arial"/>
                      <w:b/>
                      <w:sz w:val="18"/>
                    </w:rPr>
                  </w:pPr>
                  <w:r w:rsidRPr="003962C7">
                    <w:rPr>
                      <w:rFonts w:ascii="Arial" w:hAnsi="Arial" w:cs="Arial"/>
                      <w:b/>
                      <w:sz w:val="18"/>
                    </w:rPr>
                    <w:t>ΠΡΟΤΕΙΝΟΜΕΝΗ ΑΥΞΗΣΗ/ΜΕΙΩΣΗ</w:t>
                  </w:r>
                </w:p>
              </w:tc>
              <w:tc>
                <w:tcPr>
                  <w:tcW w:w="3288" w:type="dxa"/>
                  <w:tcBorders>
                    <w:top w:val="single" w:sz="4" w:space="0" w:color="auto"/>
                    <w:left w:val="single" w:sz="4" w:space="0" w:color="auto"/>
                    <w:bottom w:val="single" w:sz="4" w:space="0" w:color="auto"/>
                    <w:right w:val="single" w:sz="4" w:space="0" w:color="auto"/>
                  </w:tcBorders>
                  <w:shd w:val="clear" w:color="auto" w:fill="D9D9D9"/>
                </w:tcPr>
                <w:p w:rsidR="001977B0" w:rsidRPr="003962C7" w:rsidRDefault="001977B0" w:rsidP="003962C7">
                  <w:pPr>
                    <w:spacing w:after="80" w:line="360" w:lineRule="auto"/>
                    <w:jc w:val="center"/>
                    <w:rPr>
                      <w:rFonts w:ascii="Arial" w:hAnsi="Arial" w:cs="Arial"/>
                      <w:b/>
                      <w:sz w:val="18"/>
                    </w:rPr>
                  </w:pPr>
                  <w:r w:rsidRPr="003962C7">
                    <w:rPr>
                      <w:rFonts w:ascii="Arial" w:hAnsi="Arial" w:cs="Arial"/>
                      <w:b/>
                      <w:sz w:val="18"/>
                    </w:rPr>
                    <w:t>ΑΙΤΙΟΛΟΓΗΣΗ ΠΡΟΤΕΙΝΟΜΕΝΗΣ ΑΥΞΗΣΗΣ</w:t>
                  </w:r>
                  <w:r w:rsidRPr="003962C7">
                    <w:rPr>
                      <w:rFonts w:ascii="Arial" w:hAnsi="Arial" w:cs="Arial"/>
                      <w:b/>
                      <w:sz w:val="18"/>
                      <w:lang w:val="en-US"/>
                    </w:rPr>
                    <w:t>/</w:t>
                  </w:r>
                  <w:r w:rsidRPr="003962C7">
                    <w:rPr>
                      <w:rFonts w:ascii="Arial" w:hAnsi="Arial" w:cs="Arial"/>
                      <w:b/>
                      <w:sz w:val="18"/>
                    </w:rPr>
                    <w:t>ΜΕΙΩΣΗΣ</w:t>
                  </w:r>
                </w:p>
              </w:tc>
            </w:tr>
            <w:tr w:rsidR="001977B0" w:rsidRPr="00453959" w:rsidTr="003962C7">
              <w:tc>
                <w:tcPr>
                  <w:tcW w:w="2139" w:type="dxa"/>
                  <w:tcBorders>
                    <w:top w:val="single" w:sz="4" w:space="0" w:color="auto"/>
                    <w:left w:val="single" w:sz="4" w:space="0" w:color="auto"/>
                    <w:bottom w:val="single" w:sz="4" w:space="0" w:color="auto"/>
                    <w:right w:val="single" w:sz="4" w:space="0" w:color="auto"/>
                  </w:tcBorders>
                </w:tcPr>
                <w:p w:rsidR="001977B0" w:rsidRPr="003962C7" w:rsidRDefault="001977B0" w:rsidP="003962C7">
                  <w:pPr>
                    <w:spacing w:after="80" w:line="360" w:lineRule="auto"/>
                    <w:rPr>
                      <w:rFonts w:ascii="Arial" w:hAnsi="Arial" w:cs="Arial"/>
                      <w:b/>
                      <w:sz w:val="18"/>
                    </w:rPr>
                  </w:pPr>
                </w:p>
              </w:tc>
              <w:tc>
                <w:tcPr>
                  <w:tcW w:w="1984" w:type="dxa"/>
                  <w:tcBorders>
                    <w:top w:val="single" w:sz="4" w:space="0" w:color="auto"/>
                    <w:left w:val="single" w:sz="4" w:space="0" w:color="auto"/>
                    <w:bottom w:val="single" w:sz="4" w:space="0" w:color="auto"/>
                    <w:right w:val="single" w:sz="4" w:space="0" w:color="auto"/>
                  </w:tcBorders>
                </w:tcPr>
                <w:p w:rsidR="001977B0" w:rsidRPr="003962C7" w:rsidRDefault="001977B0" w:rsidP="003962C7">
                  <w:pPr>
                    <w:spacing w:after="80" w:line="360" w:lineRule="auto"/>
                    <w:rPr>
                      <w:rFonts w:ascii="Arial" w:hAnsi="Arial" w:cs="Arial"/>
                      <w:b/>
                      <w:sz w:val="18"/>
                    </w:rPr>
                  </w:pPr>
                </w:p>
              </w:tc>
              <w:tc>
                <w:tcPr>
                  <w:tcW w:w="2410" w:type="dxa"/>
                  <w:tcBorders>
                    <w:top w:val="single" w:sz="4" w:space="0" w:color="auto"/>
                    <w:left w:val="single" w:sz="4" w:space="0" w:color="auto"/>
                    <w:bottom w:val="single" w:sz="4" w:space="0" w:color="auto"/>
                    <w:right w:val="single" w:sz="4" w:space="0" w:color="auto"/>
                  </w:tcBorders>
                </w:tcPr>
                <w:p w:rsidR="001977B0" w:rsidRPr="003962C7" w:rsidRDefault="001977B0" w:rsidP="003962C7">
                  <w:pPr>
                    <w:spacing w:after="80" w:line="360" w:lineRule="auto"/>
                    <w:rPr>
                      <w:rFonts w:ascii="Arial" w:hAnsi="Arial" w:cs="Arial"/>
                      <w:b/>
                      <w:sz w:val="18"/>
                    </w:rPr>
                  </w:pPr>
                </w:p>
              </w:tc>
              <w:tc>
                <w:tcPr>
                  <w:tcW w:w="3288" w:type="dxa"/>
                  <w:tcBorders>
                    <w:top w:val="single" w:sz="4" w:space="0" w:color="auto"/>
                    <w:left w:val="single" w:sz="4" w:space="0" w:color="auto"/>
                    <w:bottom w:val="single" w:sz="4" w:space="0" w:color="auto"/>
                    <w:right w:val="single" w:sz="4" w:space="0" w:color="auto"/>
                  </w:tcBorders>
                </w:tcPr>
                <w:p w:rsidR="001977B0" w:rsidRPr="003962C7" w:rsidRDefault="001977B0" w:rsidP="003962C7">
                  <w:pPr>
                    <w:spacing w:after="80" w:line="360" w:lineRule="auto"/>
                    <w:rPr>
                      <w:rFonts w:ascii="Arial" w:hAnsi="Arial" w:cs="Arial"/>
                      <w:b/>
                      <w:sz w:val="18"/>
                    </w:rPr>
                  </w:pPr>
                </w:p>
              </w:tc>
            </w:tr>
          </w:tbl>
          <w:p w:rsidR="001977B0" w:rsidRPr="00453959" w:rsidRDefault="001977B0" w:rsidP="005629CB">
            <w:pPr>
              <w:rPr>
                <w:rFonts w:ascii="Arial" w:hAnsi="Arial" w:cs="Arial"/>
              </w:rPr>
            </w:pPr>
          </w:p>
          <w:p w:rsidR="001977B0" w:rsidRPr="00453959" w:rsidRDefault="001977B0" w:rsidP="005629CB">
            <w:pPr>
              <w:rPr>
                <w:rFonts w:ascii="Arial" w:hAnsi="Arial" w:cs="Arial"/>
              </w:rPr>
            </w:pPr>
          </w:p>
        </w:tc>
      </w:tr>
      <w:tr w:rsidR="001977B0" w:rsidRPr="00453959" w:rsidTr="001766AF">
        <w:trPr>
          <w:jc w:val="center"/>
        </w:trPr>
        <w:tc>
          <w:tcPr>
            <w:tcW w:w="10173" w:type="dxa"/>
            <w:tcBorders>
              <w:top w:val="single" w:sz="6" w:space="0" w:color="auto"/>
              <w:bottom w:val="dotted" w:sz="4" w:space="0" w:color="auto"/>
            </w:tcBorders>
            <w:shd w:val="clear" w:color="00FFFF" w:fill="E0E0E0"/>
          </w:tcPr>
          <w:p w:rsidR="001977B0" w:rsidRPr="00453959" w:rsidRDefault="001977B0" w:rsidP="00075365">
            <w:pPr>
              <w:pStyle w:val="StyleStyle2Before3pt"/>
              <w:rPr>
                <w:rFonts w:cs="Arial"/>
              </w:rPr>
            </w:pPr>
            <w:r w:rsidRPr="00453959">
              <w:rPr>
                <w:rFonts w:cs="Arial"/>
              </w:rPr>
              <w:t>ΣΥΝΤΟΜΗ ΠΕΡΙΓΡΑΦΗ ΤΟΥ ΦΥΣΙΚΟΥ ΑΝΤΙΚΕΙΜΕΝΟΥ ΤΟΥ ΕΡΓΟΥ</w:t>
            </w:r>
          </w:p>
          <w:p w:rsidR="001977B0" w:rsidRPr="00453959" w:rsidRDefault="001977B0" w:rsidP="00075365">
            <w:pPr>
              <w:pStyle w:val="StyleStyle2Before3pt"/>
              <w:numPr>
                <w:ilvl w:val="0"/>
                <w:numId w:val="43"/>
              </w:numPr>
              <w:tabs>
                <w:tab w:val="clear" w:pos="862"/>
                <w:tab w:val="num" w:pos="443"/>
              </w:tabs>
              <w:ind w:left="443" w:hanging="426"/>
              <w:rPr>
                <w:rFonts w:cs="Arial"/>
                <w:b w:val="0"/>
                <w:sz w:val="20"/>
              </w:rPr>
            </w:pPr>
            <w:r w:rsidRPr="00453959">
              <w:rPr>
                <w:rFonts w:cs="Arial"/>
                <w:b w:val="0"/>
                <w:sz w:val="20"/>
              </w:rPr>
              <w:t>Αναφέρονται συνοπτικά: τα τεχνικά χαρακτηριστικά του προτεινόμενου έργου, με ιδιαίτερη έμφαση στα μετρήσιμα δεδομένα</w:t>
            </w:r>
          </w:p>
        </w:tc>
      </w:tr>
      <w:tr w:rsidR="001977B0" w:rsidRPr="00453959" w:rsidTr="004D5805">
        <w:trPr>
          <w:trHeight w:val="1393"/>
          <w:jc w:val="center"/>
        </w:trPr>
        <w:tc>
          <w:tcPr>
            <w:tcW w:w="10173" w:type="dxa"/>
            <w:tcBorders>
              <w:top w:val="dotted" w:sz="4" w:space="0" w:color="auto"/>
              <w:bottom w:val="single" w:sz="6" w:space="0" w:color="auto"/>
            </w:tcBorders>
          </w:tcPr>
          <w:p w:rsidR="001977B0" w:rsidRPr="00346EB8" w:rsidRDefault="001977B0" w:rsidP="00346EB8">
            <w:pPr>
              <w:pStyle w:val="BodyText2"/>
              <w:spacing w:line="360" w:lineRule="auto"/>
              <w:rPr>
                <w:rFonts w:cs="Arial"/>
                <w:bCs/>
                <w:sz w:val="22"/>
                <w:szCs w:val="22"/>
              </w:rPr>
            </w:pPr>
            <w:r w:rsidRPr="00346EB8">
              <w:rPr>
                <w:rFonts w:cs="Arial"/>
                <w:bCs/>
                <w:sz w:val="22"/>
                <w:szCs w:val="22"/>
              </w:rPr>
              <w:t>Το φυσικό αντικείμενο του έργου αφορά στη μελ</w:t>
            </w:r>
            <w:r>
              <w:rPr>
                <w:rFonts w:cs="Arial"/>
                <w:bCs/>
                <w:sz w:val="22"/>
                <w:szCs w:val="22"/>
              </w:rPr>
              <w:t>έτη του οδικού τμήματος «</w:t>
            </w:r>
            <w:r w:rsidRPr="00346EB8">
              <w:rPr>
                <w:rFonts w:cs="Arial"/>
                <w:bCs/>
                <w:sz w:val="22"/>
                <w:szCs w:val="22"/>
              </w:rPr>
              <w:t>Ανατολική Παράκαμψη Ξάνθης</w:t>
            </w:r>
            <w:r>
              <w:rPr>
                <w:rFonts w:cs="Arial"/>
                <w:bCs/>
                <w:sz w:val="22"/>
                <w:szCs w:val="22"/>
              </w:rPr>
              <w:t>»</w:t>
            </w:r>
            <w:r w:rsidRPr="00346EB8">
              <w:rPr>
                <w:rFonts w:cs="Arial"/>
                <w:bCs/>
                <w:sz w:val="22"/>
                <w:szCs w:val="22"/>
              </w:rPr>
              <w:t xml:space="preserve">, </w:t>
            </w:r>
            <w:r>
              <w:rPr>
                <w:rFonts w:cs="Arial"/>
                <w:bCs/>
                <w:sz w:val="22"/>
                <w:szCs w:val="22"/>
              </w:rPr>
              <w:t xml:space="preserve">μήκους της τάξης των </w:t>
            </w:r>
            <w:r w:rsidRPr="00346EB8">
              <w:rPr>
                <w:rFonts w:cs="Arial"/>
                <w:b/>
                <w:bCs/>
                <w:sz w:val="22"/>
                <w:szCs w:val="22"/>
              </w:rPr>
              <w:t>5,5 – 6,0 χλμ</w:t>
            </w:r>
            <w:r>
              <w:rPr>
                <w:rFonts w:cs="Arial"/>
                <w:bCs/>
                <w:sz w:val="22"/>
                <w:szCs w:val="22"/>
              </w:rPr>
              <w:t xml:space="preserve">, </w:t>
            </w:r>
            <w:r w:rsidRPr="00346EB8">
              <w:rPr>
                <w:rFonts w:cs="Arial"/>
                <w:bCs/>
                <w:sz w:val="22"/>
                <w:szCs w:val="22"/>
              </w:rPr>
              <w:t xml:space="preserve">προκειμένου να συνδεθεί ο Κάθετος Άξονας «Ξάνθη – Εχίνος Ελληνοβουλγαρικά σύνορα» με την Περιφερειακή οδός Ξάνθης (νοτίως αυτής) και με την Εγνατία Οδό στον ανισόπεδο κόμβο Βαφέικων μέσω της υφιστάμενης εθνικής οδού </w:t>
            </w:r>
            <w:r w:rsidRPr="00A3500C">
              <w:rPr>
                <w:rFonts w:cs="Arial"/>
                <w:bCs/>
                <w:sz w:val="22"/>
                <w:szCs w:val="22"/>
              </w:rPr>
              <w:t>2.</w:t>
            </w:r>
            <w:r>
              <w:rPr>
                <w:rFonts w:cs="Arial"/>
                <w:bCs/>
                <w:sz w:val="22"/>
                <w:szCs w:val="22"/>
              </w:rPr>
              <w:t xml:space="preserve"> </w:t>
            </w:r>
          </w:p>
          <w:p w:rsidR="001977B0" w:rsidRPr="00346EB8" w:rsidRDefault="001977B0" w:rsidP="00346EB8">
            <w:pPr>
              <w:pStyle w:val="BodyText2"/>
              <w:spacing w:line="360" w:lineRule="auto"/>
              <w:rPr>
                <w:rFonts w:cs="Arial"/>
                <w:b/>
                <w:sz w:val="22"/>
                <w:szCs w:val="22"/>
              </w:rPr>
            </w:pPr>
            <w:r w:rsidRPr="00346EB8">
              <w:rPr>
                <w:rFonts w:cs="Arial"/>
                <w:bCs/>
                <w:sz w:val="22"/>
                <w:szCs w:val="22"/>
              </w:rPr>
              <w:t xml:space="preserve">Η ταχύτητα μελέτης της οδού είναι </w:t>
            </w:r>
            <w:r w:rsidRPr="00346EB8">
              <w:rPr>
                <w:rFonts w:cs="Arial"/>
                <w:b/>
                <w:bCs/>
                <w:sz w:val="22"/>
                <w:szCs w:val="22"/>
              </w:rPr>
              <w:t>60χλμ</w:t>
            </w:r>
            <w:r w:rsidRPr="00346EB8">
              <w:rPr>
                <w:rFonts w:cs="Arial"/>
                <w:bCs/>
                <w:sz w:val="22"/>
                <w:szCs w:val="22"/>
              </w:rPr>
              <w:t xml:space="preserve">. /ώρα. και η προτεινόμενη τυπική διατομή για το πεδινό τμήμα, από την αρχή της ανατολικής παράκαμψης μέχρι και την ανισόπεδη διάβαση της σιδηροδρομικής γραμμής και της υφιστάμενης Οδού Ξάνθης – Κιμερείων είναι η τυπική διατομή </w:t>
            </w:r>
            <w:r w:rsidRPr="00346EB8">
              <w:rPr>
                <w:rFonts w:cs="Arial"/>
                <w:b/>
                <w:bCs/>
                <w:sz w:val="22"/>
                <w:szCs w:val="22"/>
              </w:rPr>
              <w:t>β2,</w:t>
            </w:r>
            <w:r w:rsidRPr="00346EB8">
              <w:rPr>
                <w:rFonts w:cs="Arial"/>
                <w:bCs/>
                <w:sz w:val="22"/>
                <w:szCs w:val="22"/>
              </w:rPr>
              <w:t xml:space="preserve"> στην συνέχεια η οδός προτείνεται να κατασκευασθεί με την τυπική διατομή </w:t>
            </w:r>
            <w:r w:rsidRPr="00346EB8">
              <w:rPr>
                <w:rFonts w:cs="Arial"/>
                <w:b/>
                <w:sz w:val="22"/>
                <w:szCs w:val="22"/>
              </w:rPr>
              <w:t>γ2</w:t>
            </w:r>
            <w:r w:rsidRPr="00FD337E">
              <w:rPr>
                <w:rFonts w:cs="Arial"/>
                <w:b/>
                <w:sz w:val="22"/>
                <w:szCs w:val="22"/>
              </w:rPr>
              <w:t xml:space="preserve"> </w:t>
            </w:r>
            <w:r w:rsidRPr="00346EB8">
              <w:rPr>
                <w:rFonts w:cs="Arial"/>
                <w:b/>
                <w:sz w:val="22"/>
                <w:szCs w:val="22"/>
              </w:rPr>
              <w:t>(</w:t>
            </w:r>
            <w:r w:rsidRPr="00346EB8">
              <w:rPr>
                <w:rFonts w:cs="Arial"/>
                <w:sz w:val="22"/>
                <w:szCs w:val="22"/>
              </w:rPr>
              <w:t>εγκύκλιος 41/18-11-05 του ΥΠΕΧΩΔΕ).</w:t>
            </w:r>
          </w:p>
          <w:p w:rsidR="001977B0" w:rsidRDefault="001977B0" w:rsidP="00346EB8">
            <w:pPr>
              <w:tabs>
                <w:tab w:val="left" w:pos="0"/>
              </w:tabs>
              <w:spacing w:before="240" w:line="360" w:lineRule="auto"/>
              <w:jc w:val="both"/>
              <w:rPr>
                <w:rFonts w:ascii="Arial" w:hAnsi="Arial" w:cs="Arial"/>
                <w:sz w:val="22"/>
                <w:szCs w:val="22"/>
                <w:lang w:val="en-US"/>
              </w:rPr>
            </w:pPr>
            <w:r w:rsidRPr="00346EB8">
              <w:rPr>
                <w:rFonts w:ascii="Arial" w:hAnsi="Arial" w:cs="Arial"/>
                <w:bCs/>
                <w:sz w:val="22"/>
                <w:szCs w:val="22"/>
              </w:rPr>
              <w:t>Γ</w:t>
            </w:r>
            <w:r w:rsidRPr="00346EB8">
              <w:rPr>
                <w:rFonts w:ascii="Arial" w:hAnsi="Arial" w:cs="Arial"/>
                <w:sz w:val="22"/>
                <w:szCs w:val="22"/>
              </w:rPr>
              <w:t xml:space="preserve">ια την υλοποίηση του έργου </w:t>
            </w:r>
            <w:r>
              <w:rPr>
                <w:rFonts w:ascii="Arial" w:hAnsi="Arial" w:cs="Arial"/>
                <w:sz w:val="22"/>
                <w:szCs w:val="22"/>
              </w:rPr>
              <w:t xml:space="preserve">Ανατολικής Παράκαμψης Ξάνθης, </w:t>
            </w:r>
            <w:r w:rsidRPr="00346EB8">
              <w:rPr>
                <w:rFonts w:ascii="Arial" w:hAnsi="Arial" w:cs="Arial"/>
                <w:sz w:val="22"/>
                <w:szCs w:val="22"/>
              </w:rPr>
              <w:t>απαιτείται να γίνουν οι παρακάτω σχετικές  μελέτες, οι απαιτούμενες απαλλοτριώσεις, η κατασκευή του έργου, οι μετατοπίσεις δικτύων ΟΚΩ καθώς και αρχαιολογικών εργασιών.</w:t>
            </w:r>
          </w:p>
          <w:p w:rsidR="001977B0" w:rsidRDefault="001977B0" w:rsidP="00346EB8">
            <w:pPr>
              <w:tabs>
                <w:tab w:val="left" w:pos="0"/>
              </w:tabs>
              <w:spacing w:before="240" w:line="360" w:lineRule="auto"/>
              <w:jc w:val="both"/>
              <w:rPr>
                <w:rFonts w:ascii="Arial" w:hAnsi="Arial" w:cs="Arial"/>
                <w:sz w:val="22"/>
                <w:szCs w:val="22"/>
              </w:rPr>
            </w:pPr>
            <w:r>
              <w:rPr>
                <w:rFonts w:ascii="Arial" w:hAnsi="Arial" w:cs="Arial"/>
                <w:sz w:val="22"/>
                <w:szCs w:val="22"/>
              </w:rPr>
              <w:t>Οι σχετικές απαιτούμενες μελέτες είναι οι κάτωθι:</w:t>
            </w:r>
          </w:p>
          <w:p w:rsidR="001977B0" w:rsidRDefault="001977B0" w:rsidP="00346EB8">
            <w:pPr>
              <w:numPr>
                <w:ilvl w:val="0"/>
                <w:numId w:val="47"/>
              </w:numPr>
              <w:tabs>
                <w:tab w:val="left" w:pos="0"/>
              </w:tabs>
              <w:spacing w:line="360" w:lineRule="auto"/>
              <w:jc w:val="both"/>
              <w:rPr>
                <w:rFonts w:ascii="Arial" w:hAnsi="Arial" w:cs="Arial"/>
                <w:sz w:val="22"/>
                <w:szCs w:val="22"/>
              </w:rPr>
            </w:pPr>
            <w:r>
              <w:rPr>
                <w:rFonts w:ascii="Arial" w:hAnsi="Arial" w:cs="Arial"/>
                <w:sz w:val="22"/>
                <w:szCs w:val="22"/>
              </w:rPr>
              <w:t>Μελέτη Τοπογραφίας και Κτηματολογίου (Κατηγορία 16)</w:t>
            </w:r>
          </w:p>
          <w:p w:rsidR="001977B0" w:rsidRDefault="001977B0" w:rsidP="00346EB8">
            <w:pPr>
              <w:numPr>
                <w:ilvl w:val="0"/>
                <w:numId w:val="47"/>
              </w:numPr>
              <w:tabs>
                <w:tab w:val="left" w:pos="0"/>
              </w:tabs>
              <w:spacing w:line="360" w:lineRule="auto"/>
              <w:jc w:val="both"/>
              <w:rPr>
                <w:rFonts w:ascii="Arial" w:hAnsi="Arial" w:cs="Arial"/>
                <w:sz w:val="22"/>
                <w:szCs w:val="22"/>
              </w:rPr>
            </w:pPr>
            <w:r>
              <w:rPr>
                <w:rFonts w:ascii="Arial" w:hAnsi="Arial" w:cs="Arial"/>
                <w:sz w:val="22"/>
                <w:szCs w:val="22"/>
              </w:rPr>
              <w:t>Μελέτη Οδοποιίας, Μελέτη Σήμανσης – Ασφάλισης και Έλεγχος οδικής Ασφάλειας (κατηγορία 10)</w:t>
            </w:r>
          </w:p>
          <w:p w:rsidR="001977B0" w:rsidRDefault="001977B0" w:rsidP="00346EB8">
            <w:pPr>
              <w:numPr>
                <w:ilvl w:val="0"/>
                <w:numId w:val="47"/>
              </w:numPr>
              <w:tabs>
                <w:tab w:val="left" w:pos="0"/>
              </w:tabs>
              <w:spacing w:line="360" w:lineRule="auto"/>
              <w:jc w:val="both"/>
              <w:rPr>
                <w:rFonts w:ascii="Arial" w:hAnsi="Arial" w:cs="Arial"/>
                <w:sz w:val="22"/>
                <w:szCs w:val="22"/>
              </w:rPr>
            </w:pPr>
            <w:r>
              <w:rPr>
                <w:rFonts w:ascii="Arial" w:hAnsi="Arial" w:cs="Arial"/>
                <w:sz w:val="22"/>
                <w:szCs w:val="22"/>
              </w:rPr>
              <w:t>Μελέτη Υδραυλικών Έργων (Κατηγορία 13)</w:t>
            </w:r>
          </w:p>
          <w:p w:rsidR="001977B0" w:rsidRDefault="001977B0" w:rsidP="0005769D">
            <w:pPr>
              <w:numPr>
                <w:ilvl w:val="0"/>
                <w:numId w:val="47"/>
              </w:numPr>
              <w:tabs>
                <w:tab w:val="left" w:pos="0"/>
              </w:tabs>
              <w:spacing w:line="360" w:lineRule="auto"/>
              <w:jc w:val="both"/>
              <w:rPr>
                <w:rFonts w:ascii="Arial" w:hAnsi="Arial" w:cs="Arial"/>
                <w:sz w:val="22"/>
                <w:szCs w:val="22"/>
              </w:rPr>
            </w:pPr>
            <w:r>
              <w:rPr>
                <w:rFonts w:ascii="Arial" w:hAnsi="Arial" w:cs="Arial"/>
                <w:sz w:val="22"/>
                <w:szCs w:val="22"/>
              </w:rPr>
              <w:t>Μελέτη Περιβαλλοντικών Επιπτώσεων (κατηγορία 27)</w:t>
            </w:r>
          </w:p>
          <w:p w:rsidR="001977B0" w:rsidRPr="007679D8" w:rsidRDefault="001977B0" w:rsidP="00346EB8">
            <w:pPr>
              <w:numPr>
                <w:ilvl w:val="0"/>
                <w:numId w:val="47"/>
              </w:numPr>
              <w:tabs>
                <w:tab w:val="left" w:pos="0"/>
              </w:tabs>
              <w:spacing w:line="360" w:lineRule="auto"/>
              <w:jc w:val="both"/>
              <w:rPr>
                <w:rFonts w:ascii="Arial" w:hAnsi="Arial" w:cs="Arial"/>
                <w:sz w:val="22"/>
                <w:szCs w:val="22"/>
              </w:rPr>
            </w:pPr>
            <w:r>
              <w:rPr>
                <w:rFonts w:ascii="Arial" w:hAnsi="Arial" w:cs="Arial"/>
                <w:sz w:val="22"/>
                <w:szCs w:val="22"/>
              </w:rPr>
              <w:t>Γεωλογική Μελέτη (Κ</w:t>
            </w:r>
            <w:r w:rsidRPr="007679D8">
              <w:rPr>
                <w:rFonts w:ascii="Arial" w:hAnsi="Arial" w:cs="Arial"/>
                <w:sz w:val="22"/>
                <w:szCs w:val="22"/>
              </w:rPr>
              <w:t>ατηγορία 20)</w:t>
            </w:r>
          </w:p>
          <w:p w:rsidR="001977B0" w:rsidRPr="007679D8" w:rsidRDefault="001977B0" w:rsidP="00346EB8">
            <w:pPr>
              <w:numPr>
                <w:ilvl w:val="0"/>
                <w:numId w:val="47"/>
              </w:numPr>
              <w:tabs>
                <w:tab w:val="left" w:pos="0"/>
              </w:tabs>
              <w:spacing w:line="360" w:lineRule="auto"/>
              <w:jc w:val="both"/>
              <w:rPr>
                <w:rFonts w:ascii="Arial" w:hAnsi="Arial" w:cs="Arial"/>
                <w:sz w:val="22"/>
                <w:szCs w:val="22"/>
              </w:rPr>
            </w:pPr>
            <w:r w:rsidRPr="007679D8">
              <w:rPr>
                <w:rFonts w:ascii="Arial" w:hAnsi="Arial" w:cs="Arial"/>
                <w:sz w:val="22"/>
                <w:szCs w:val="22"/>
              </w:rPr>
              <w:t>Γεωτεχνικές Μελέτες – Αξιολογήσεις (Κατηγορία 21)</w:t>
            </w:r>
          </w:p>
          <w:p w:rsidR="001977B0" w:rsidRPr="007679D8" w:rsidRDefault="001977B0" w:rsidP="00346EB8">
            <w:pPr>
              <w:numPr>
                <w:ilvl w:val="0"/>
                <w:numId w:val="47"/>
              </w:numPr>
              <w:tabs>
                <w:tab w:val="left" w:pos="0"/>
              </w:tabs>
              <w:spacing w:line="360" w:lineRule="auto"/>
              <w:jc w:val="both"/>
              <w:rPr>
                <w:rFonts w:ascii="Arial" w:hAnsi="Arial" w:cs="Arial"/>
                <w:sz w:val="22"/>
                <w:szCs w:val="22"/>
              </w:rPr>
            </w:pPr>
            <w:r w:rsidRPr="007679D8">
              <w:rPr>
                <w:rFonts w:ascii="Arial" w:hAnsi="Arial" w:cs="Arial"/>
                <w:sz w:val="22"/>
                <w:szCs w:val="22"/>
              </w:rPr>
              <w:t>Γεωερευνητικές Εργασίες (Κατηγορία 21)</w:t>
            </w:r>
          </w:p>
          <w:p w:rsidR="001977B0" w:rsidRDefault="001977B0" w:rsidP="00346EB8">
            <w:pPr>
              <w:numPr>
                <w:ilvl w:val="0"/>
                <w:numId w:val="47"/>
              </w:numPr>
              <w:tabs>
                <w:tab w:val="left" w:pos="0"/>
              </w:tabs>
              <w:spacing w:line="360" w:lineRule="auto"/>
              <w:jc w:val="both"/>
              <w:rPr>
                <w:rFonts w:ascii="Arial" w:hAnsi="Arial" w:cs="Arial"/>
                <w:sz w:val="22"/>
                <w:szCs w:val="22"/>
              </w:rPr>
            </w:pPr>
            <w:r>
              <w:rPr>
                <w:rFonts w:ascii="Arial" w:hAnsi="Arial" w:cs="Arial"/>
                <w:sz w:val="22"/>
                <w:szCs w:val="22"/>
              </w:rPr>
              <w:t>Μελέτη Η/Μ εγκαταστάσεων (κατηγορία 9)</w:t>
            </w:r>
          </w:p>
          <w:p w:rsidR="001977B0" w:rsidRDefault="001977B0" w:rsidP="00346EB8">
            <w:pPr>
              <w:numPr>
                <w:ilvl w:val="0"/>
                <w:numId w:val="47"/>
              </w:numPr>
              <w:tabs>
                <w:tab w:val="left" w:pos="0"/>
              </w:tabs>
              <w:spacing w:line="360" w:lineRule="auto"/>
              <w:jc w:val="both"/>
              <w:rPr>
                <w:rFonts w:ascii="Arial" w:hAnsi="Arial" w:cs="Arial"/>
                <w:sz w:val="22"/>
                <w:szCs w:val="22"/>
              </w:rPr>
            </w:pPr>
            <w:r>
              <w:rPr>
                <w:rFonts w:ascii="Arial" w:hAnsi="Arial" w:cs="Arial"/>
                <w:sz w:val="22"/>
                <w:szCs w:val="22"/>
              </w:rPr>
              <w:t>Μελέτη Τεχνικών Έργων (κατηγορία 8)</w:t>
            </w:r>
          </w:p>
          <w:p w:rsidR="001977B0" w:rsidRDefault="001977B0" w:rsidP="00346EB8">
            <w:pPr>
              <w:numPr>
                <w:ilvl w:val="0"/>
                <w:numId w:val="47"/>
              </w:numPr>
              <w:tabs>
                <w:tab w:val="left" w:pos="0"/>
              </w:tabs>
              <w:spacing w:line="360" w:lineRule="auto"/>
              <w:jc w:val="both"/>
              <w:rPr>
                <w:rFonts w:ascii="Arial" w:hAnsi="Arial" w:cs="Arial"/>
                <w:sz w:val="22"/>
                <w:szCs w:val="22"/>
              </w:rPr>
            </w:pPr>
            <w:r w:rsidRPr="00CE6355">
              <w:rPr>
                <w:rFonts w:ascii="Arial" w:hAnsi="Arial" w:cs="Arial"/>
                <w:sz w:val="22"/>
                <w:szCs w:val="22"/>
              </w:rPr>
              <w:t xml:space="preserve">Μελέτη Αναδάσωσης  </w:t>
            </w:r>
            <w:r>
              <w:rPr>
                <w:rFonts w:ascii="Arial" w:hAnsi="Arial" w:cs="Arial"/>
                <w:sz w:val="22"/>
                <w:szCs w:val="22"/>
              </w:rPr>
              <w:t>και Μελέτη Αποκατάστασης Τοπίου (κατηγορίες 24, 25)</w:t>
            </w:r>
          </w:p>
          <w:p w:rsidR="001977B0" w:rsidRPr="00346EB8" w:rsidRDefault="001977B0" w:rsidP="00075365">
            <w:pPr>
              <w:pStyle w:val="StyleStyle2Before3pt"/>
              <w:rPr>
                <w:rFonts w:cs="Arial"/>
                <w:highlight w:val="yellow"/>
              </w:rPr>
            </w:pPr>
          </w:p>
        </w:tc>
      </w:tr>
      <w:tr w:rsidR="001977B0" w:rsidRPr="00453959" w:rsidTr="001766AF">
        <w:trPr>
          <w:jc w:val="center"/>
        </w:trPr>
        <w:tc>
          <w:tcPr>
            <w:tcW w:w="10173" w:type="dxa"/>
            <w:tcBorders>
              <w:top w:val="single" w:sz="6" w:space="0" w:color="auto"/>
              <w:bottom w:val="dotted" w:sz="4" w:space="0" w:color="auto"/>
            </w:tcBorders>
            <w:shd w:val="clear" w:color="00FFFF" w:fill="E0E0E0"/>
          </w:tcPr>
          <w:p w:rsidR="001977B0" w:rsidRPr="00453959" w:rsidRDefault="001977B0" w:rsidP="00075365">
            <w:pPr>
              <w:pStyle w:val="StyleStyle2Before3pt"/>
              <w:rPr>
                <w:rFonts w:cs="Arial"/>
              </w:rPr>
            </w:pPr>
            <w:r w:rsidRPr="00453959">
              <w:rPr>
                <w:rFonts w:cs="Arial"/>
              </w:rPr>
              <w:t xml:space="preserve">ΣΚΟΠΙΜΟΤΗΤΑ  – ΑΝΑΜΕΝΟΜΕΝΑ ΑΠΟΤΕΛΕΣΜΑΤΑ  </w:t>
            </w:r>
          </w:p>
          <w:p w:rsidR="001977B0" w:rsidRPr="00453959" w:rsidRDefault="001977B0" w:rsidP="004D5805">
            <w:pPr>
              <w:pStyle w:val="StyleStyle2Before3pt"/>
              <w:numPr>
                <w:ilvl w:val="0"/>
                <w:numId w:val="43"/>
              </w:numPr>
              <w:tabs>
                <w:tab w:val="clear" w:pos="862"/>
                <w:tab w:val="num" w:pos="443"/>
              </w:tabs>
              <w:ind w:left="443" w:hanging="426"/>
              <w:rPr>
                <w:rFonts w:cs="Arial"/>
              </w:rPr>
            </w:pPr>
            <w:r w:rsidRPr="00453959">
              <w:rPr>
                <w:rFonts w:cs="Arial"/>
                <w:b w:val="0"/>
                <w:sz w:val="20"/>
              </w:rPr>
              <w:t xml:space="preserve">Αναφέρονται συνοπτικά: η σκοπιμότητα του προτεινόμενου έργου, οι ανάγκες τις οποίες σκοπεύει να καλύψει, τα αναμενόμενα αποτελέσματα του </w:t>
            </w:r>
          </w:p>
        </w:tc>
      </w:tr>
      <w:tr w:rsidR="001977B0" w:rsidRPr="00453959" w:rsidTr="0020670D">
        <w:trPr>
          <w:trHeight w:val="1651"/>
          <w:jc w:val="center"/>
        </w:trPr>
        <w:tc>
          <w:tcPr>
            <w:tcW w:w="10173" w:type="dxa"/>
            <w:tcBorders>
              <w:top w:val="dotted" w:sz="4" w:space="0" w:color="auto"/>
              <w:bottom w:val="single" w:sz="6" w:space="0" w:color="auto"/>
            </w:tcBorders>
          </w:tcPr>
          <w:p w:rsidR="001977B0" w:rsidRDefault="001977B0" w:rsidP="0020670D">
            <w:pPr>
              <w:pStyle w:val="StyleStyle2Before3pt"/>
              <w:rPr>
                <w:rFonts w:cs="Arial"/>
                <w:b w:val="0"/>
              </w:rPr>
            </w:pPr>
            <w:r w:rsidRPr="00346EB8">
              <w:rPr>
                <w:rFonts w:cs="Arial"/>
                <w:b w:val="0"/>
              </w:rPr>
              <w:t>Με το προτεινόμενο έργο θα υλοποιηθεί η άμεση σύνδεση του Κάθετου Άξονα «Ξάνθη – Εχίνος – ελληνοβουλγαρικά σύνορα» τόσο με την Περιμετρική οδό Ξάνθης όσο και με τον αυτοκινητόδρομο της Εγνατίας οδού στην περιοχή του Α/Κ Βαφέικων, παρακάμπτοντας την πόλη της Ξάνθης.</w:t>
            </w:r>
          </w:p>
          <w:p w:rsidR="001977B0" w:rsidRPr="00346EB8" w:rsidRDefault="001977B0" w:rsidP="00346EB8">
            <w:pPr>
              <w:pStyle w:val="StyleStyle2Before3pt"/>
              <w:rPr>
                <w:rFonts w:cs="Arial"/>
                <w:b w:val="0"/>
              </w:rPr>
            </w:pPr>
            <w:r w:rsidRPr="00346EB8">
              <w:rPr>
                <w:rFonts w:cs="Arial"/>
                <w:b w:val="0"/>
              </w:rPr>
              <w:t xml:space="preserve">Σήμερα για τις ανωτέρω συνδέσεις η </w:t>
            </w:r>
            <w:r>
              <w:rPr>
                <w:rFonts w:cs="Arial"/>
                <w:b w:val="0"/>
              </w:rPr>
              <w:t xml:space="preserve">ανωτέρω διαμπερής </w:t>
            </w:r>
            <w:r w:rsidRPr="00346EB8">
              <w:rPr>
                <w:rFonts w:cs="Arial"/>
                <w:b w:val="0"/>
              </w:rPr>
              <w:t>κυκλοφορία διέρχεται από τον πολεοδομικό ιστό της Ξάνθης, επιβαρύνοντας σημαντικά την κυκλοφορία</w:t>
            </w:r>
            <w:r>
              <w:rPr>
                <w:rFonts w:cs="Arial"/>
                <w:b w:val="0"/>
              </w:rPr>
              <w:t xml:space="preserve"> στο κέντρο της πόλης</w:t>
            </w:r>
            <w:r w:rsidRPr="00346EB8">
              <w:rPr>
                <w:rFonts w:cs="Arial"/>
                <w:b w:val="0"/>
              </w:rPr>
              <w:t>.</w:t>
            </w:r>
          </w:p>
          <w:p w:rsidR="001977B0" w:rsidRDefault="001977B0" w:rsidP="0020670D">
            <w:pPr>
              <w:pStyle w:val="StyleStyle2Before3pt"/>
              <w:rPr>
                <w:rFonts w:cs="Arial"/>
                <w:b w:val="0"/>
              </w:rPr>
            </w:pPr>
            <w:r>
              <w:rPr>
                <w:rFonts w:cs="Arial"/>
                <w:b w:val="0"/>
              </w:rPr>
              <w:t xml:space="preserve">Με την ολοκλήρωση της κατασκευής του τελευταίου αδιάνοικτου τμήματος του Κάθετου Άξονα και επομένως την υλοποίηση της νέας διακρατικής σύνδεση μεταξύ Ελλάδας και Βουλγαρίας αναμένεται να αυξηθεί σημαντικά ο κυκλοφοριακός φόρτος προς την Εγνατία οδό και προς τους τουριστικούς προορισμούς που περιλαμβάνουν μεταξύ άλλων τα παράλια των νομών Ξάνθης και Καβάλας. </w:t>
            </w:r>
          </w:p>
          <w:p w:rsidR="001977B0" w:rsidRPr="00346EB8" w:rsidRDefault="001977B0" w:rsidP="0020670D">
            <w:pPr>
              <w:pStyle w:val="StyleStyle2Before3pt"/>
              <w:rPr>
                <w:rFonts w:cs="Arial"/>
                <w:b w:val="0"/>
              </w:rPr>
            </w:pPr>
            <w:r>
              <w:rPr>
                <w:rFonts w:cs="Arial"/>
                <w:b w:val="0"/>
              </w:rPr>
              <w:t>Είναι σημαντικό λοιπόν ωριμάσουν οι συνθήκες για την κατασκευή του έργου της Ανατολικής Παράκαμψης Ξάνθης, έργο που θα βελτιώσει την προσπελασιμότητα προς την Εγνατία οδό και κατά συνέπεια να συμβάλει στην περαιτέρω τουριστική και οικονομική ανάπτυξη της ευρύτερης περιοχής.</w:t>
            </w:r>
          </w:p>
          <w:p w:rsidR="001977B0" w:rsidRPr="00346EB8" w:rsidRDefault="001977B0" w:rsidP="00075365">
            <w:pPr>
              <w:pStyle w:val="StyleStyle2Before3pt"/>
              <w:rPr>
                <w:rFonts w:cs="Arial"/>
                <w:b w:val="0"/>
              </w:rPr>
            </w:pPr>
          </w:p>
        </w:tc>
      </w:tr>
      <w:tr w:rsidR="001977B0" w:rsidRPr="00453959" w:rsidTr="001766AF">
        <w:trPr>
          <w:jc w:val="center"/>
        </w:trPr>
        <w:tc>
          <w:tcPr>
            <w:tcW w:w="10173" w:type="dxa"/>
            <w:tcBorders>
              <w:top w:val="single" w:sz="6" w:space="0" w:color="auto"/>
              <w:bottom w:val="dotted" w:sz="4" w:space="0" w:color="auto"/>
            </w:tcBorders>
            <w:shd w:val="clear" w:color="00FFFF" w:fill="E0E0E0"/>
          </w:tcPr>
          <w:p w:rsidR="001977B0" w:rsidRPr="00453959" w:rsidRDefault="001977B0" w:rsidP="00075365">
            <w:pPr>
              <w:pStyle w:val="StyleStyle2Before3pt"/>
              <w:rPr>
                <w:rFonts w:cs="Arial"/>
              </w:rPr>
            </w:pPr>
            <w:r w:rsidRPr="00453959">
              <w:rPr>
                <w:rFonts w:cs="Arial"/>
              </w:rPr>
              <w:t>ΕΠΙΠΤΩΣΕΙΣ ΣΤΗΝ ΑΠΑΣΧΟΛΗΣΗ, ΣΤΟ ΠΕΡΙΒΑΛΛΟΝ – ΑΛΛΕΣ ΕΠΙΠΤΩΣΕΙΣ</w:t>
            </w:r>
          </w:p>
          <w:p w:rsidR="001977B0" w:rsidRPr="00453959" w:rsidRDefault="001977B0" w:rsidP="00075365">
            <w:pPr>
              <w:pStyle w:val="StyleStyle2Before3pt"/>
              <w:numPr>
                <w:ilvl w:val="0"/>
                <w:numId w:val="43"/>
              </w:numPr>
              <w:tabs>
                <w:tab w:val="clear" w:pos="862"/>
                <w:tab w:val="num" w:pos="443"/>
              </w:tabs>
              <w:ind w:left="443" w:hanging="426"/>
              <w:rPr>
                <w:rFonts w:cs="Arial"/>
                <w:b w:val="0"/>
                <w:sz w:val="20"/>
              </w:rPr>
            </w:pPr>
            <w:r w:rsidRPr="00453959">
              <w:rPr>
                <w:rFonts w:cs="Arial"/>
                <w:b w:val="0"/>
                <w:sz w:val="20"/>
              </w:rPr>
              <w:t xml:space="preserve">Αναφέρονται συνοπτικά οι τυχόν επιπτώσεις στην απασχόληση, όπως η δημιουργία νέων θέσεων εργασίας ή η διατήρηση θέσεων εργασίας. </w:t>
            </w:r>
          </w:p>
          <w:p w:rsidR="001977B0" w:rsidRPr="00453959" w:rsidRDefault="001977B0" w:rsidP="00075365">
            <w:pPr>
              <w:pStyle w:val="StyleStyle2Before3pt"/>
              <w:numPr>
                <w:ilvl w:val="0"/>
                <w:numId w:val="43"/>
              </w:numPr>
              <w:tabs>
                <w:tab w:val="clear" w:pos="862"/>
                <w:tab w:val="num" w:pos="443"/>
              </w:tabs>
              <w:ind w:left="443" w:hanging="426"/>
              <w:rPr>
                <w:rFonts w:cs="Arial"/>
                <w:b w:val="0"/>
                <w:sz w:val="20"/>
              </w:rPr>
            </w:pPr>
            <w:r w:rsidRPr="00453959">
              <w:rPr>
                <w:rFonts w:cs="Arial"/>
                <w:b w:val="0"/>
                <w:sz w:val="20"/>
              </w:rPr>
              <w:t xml:space="preserve">Αναφέρονται συνοπτικά οι τυχόν επιπτώσεις που αναμένεται ότι θα έχει η υλοποίηση και λειτουργία του έργου στο περιβάλλον περιγραφικά ή ποσοτικοποιημένα. </w:t>
            </w:r>
          </w:p>
          <w:p w:rsidR="001977B0" w:rsidRPr="00453959" w:rsidRDefault="001977B0" w:rsidP="00075365">
            <w:pPr>
              <w:pStyle w:val="StyleStyle2Before3pt"/>
              <w:numPr>
                <w:ilvl w:val="0"/>
                <w:numId w:val="43"/>
              </w:numPr>
              <w:tabs>
                <w:tab w:val="clear" w:pos="862"/>
                <w:tab w:val="num" w:pos="443"/>
              </w:tabs>
              <w:ind w:left="443" w:hanging="426"/>
              <w:rPr>
                <w:rFonts w:cs="Arial"/>
                <w:sz w:val="20"/>
              </w:rPr>
            </w:pPr>
            <w:r w:rsidRPr="00453959">
              <w:rPr>
                <w:rFonts w:cs="Arial"/>
                <w:b w:val="0"/>
                <w:sz w:val="20"/>
              </w:rPr>
              <w:t>Αναφέρονται οποιεσδήποτε άλλες επιπτώσεις αναμένεται να προκύψουν ανάλογα με το είδος του έργου</w:t>
            </w:r>
          </w:p>
        </w:tc>
      </w:tr>
      <w:tr w:rsidR="001977B0" w:rsidRPr="00453959" w:rsidTr="00972A8E">
        <w:trPr>
          <w:trHeight w:val="1549"/>
          <w:jc w:val="center"/>
        </w:trPr>
        <w:tc>
          <w:tcPr>
            <w:tcW w:w="10173" w:type="dxa"/>
            <w:tcBorders>
              <w:top w:val="dotted" w:sz="4" w:space="0" w:color="auto"/>
              <w:bottom w:val="single" w:sz="6" w:space="0" w:color="auto"/>
            </w:tcBorders>
          </w:tcPr>
          <w:p w:rsidR="001977B0" w:rsidRDefault="001977B0" w:rsidP="00874B8F">
            <w:pPr>
              <w:pStyle w:val="StyleStyle2Before3pt"/>
              <w:spacing w:line="240" w:lineRule="auto"/>
              <w:jc w:val="both"/>
              <w:rPr>
                <w:b w:val="0"/>
                <w:szCs w:val="22"/>
              </w:rPr>
            </w:pPr>
          </w:p>
          <w:p w:rsidR="001977B0" w:rsidRPr="00F42AFE" w:rsidRDefault="001977B0" w:rsidP="00874B8F">
            <w:pPr>
              <w:pStyle w:val="StyleStyle2Before3pt"/>
              <w:spacing w:line="240" w:lineRule="auto"/>
              <w:jc w:val="both"/>
              <w:rPr>
                <w:b w:val="0"/>
              </w:rPr>
            </w:pPr>
            <w:r w:rsidRPr="000521F2">
              <w:rPr>
                <w:b w:val="0"/>
                <w:szCs w:val="22"/>
              </w:rPr>
              <w:t>Η υλοποίηση</w:t>
            </w:r>
            <w:r>
              <w:rPr>
                <w:b w:val="0"/>
                <w:szCs w:val="22"/>
              </w:rPr>
              <w:t xml:space="preserve"> του έργου θα</w:t>
            </w:r>
            <w:r w:rsidRPr="000521F2">
              <w:rPr>
                <w:b w:val="0"/>
                <w:szCs w:val="22"/>
              </w:rPr>
              <w:t xml:space="preserve"> έχει προσωρινή επίπτωση στην αύξηση της απασχόλησης για την διάρκεια υλοποίησής της </w:t>
            </w:r>
            <w:r w:rsidRPr="00A71DCA">
              <w:rPr>
                <w:b w:val="0"/>
                <w:szCs w:val="22"/>
              </w:rPr>
              <w:t xml:space="preserve">ενώ θα έχει μόνιμη επίπτωση στην βελτίωση της οδικής ασφάλειας καθώς η σύνδεση </w:t>
            </w:r>
            <w:r>
              <w:rPr>
                <w:b w:val="0"/>
                <w:szCs w:val="22"/>
              </w:rPr>
              <w:t xml:space="preserve"> του Κάθετου Άξονα με την Εγνατία Οδό και το </w:t>
            </w:r>
            <w:r w:rsidRPr="00A71DCA">
              <w:rPr>
                <w:rFonts w:cs="Arial"/>
                <w:b w:val="0"/>
                <w:szCs w:val="22"/>
              </w:rPr>
              <w:t xml:space="preserve">παραλιακό μέτωπο </w:t>
            </w:r>
            <w:r>
              <w:rPr>
                <w:rFonts w:cs="Arial"/>
                <w:b w:val="0"/>
                <w:szCs w:val="22"/>
              </w:rPr>
              <w:t>των νομών Ξάνθης και Καβάλας</w:t>
            </w:r>
            <w:r w:rsidRPr="00A71DCA">
              <w:rPr>
                <w:rFonts w:cs="Arial"/>
                <w:b w:val="0"/>
                <w:szCs w:val="22"/>
              </w:rPr>
              <w:t xml:space="preserve"> δεν θα διέρχεται από </w:t>
            </w:r>
            <w:r>
              <w:rPr>
                <w:rFonts w:cs="Arial"/>
                <w:b w:val="0"/>
                <w:szCs w:val="22"/>
              </w:rPr>
              <w:t>την πόλη της Ξάνθης</w:t>
            </w:r>
            <w:r w:rsidRPr="00A71DCA">
              <w:rPr>
                <w:b w:val="0"/>
                <w:szCs w:val="22"/>
              </w:rPr>
              <w:t>.</w:t>
            </w:r>
            <w:r w:rsidRPr="00C33996">
              <w:rPr>
                <w:b w:val="0"/>
                <w:szCs w:val="22"/>
              </w:rPr>
              <w:t xml:space="preserve"> </w:t>
            </w:r>
          </w:p>
        </w:tc>
      </w:tr>
      <w:tr w:rsidR="001977B0" w:rsidRPr="00453959" w:rsidTr="001766AF">
        <w:trPr>
          <w:jc w:val="center"/>
        </w:trPr>
        <w:tc>
          <w:tcPr>
            <w:tcW w:w="10173" w:type="dxa"/>
            <w:tcBorders>
              <w:top w:val="single" w:sz="6" w:space="0" w:color="auto"/>
              <w:bottom w:val="dotted" w:sz="4" w:space="0" w:color="auto"/>
            </w:tcBorders>
            <w:shd w:val="clear" w:color="00FFFF" w:fill="E0E0E0"/>
          </w:tcPr>
          <w:p w:rsidR="001977B0" w:rsidRPr="00453959" w:rsidRDefault="001977B0" w:rsidP="00075365">
            <w:pPr>
              <w:pStyle w:val="StyleStyle2Before3pt"/>
              <w:rPr>
                <w:rFonts w:cs="Arial"/>
              </w:rPr>
            </w:pPr>
            <w:r w:rsidRPr="00453959">
              <w:rPr>
                <w:rFonts w:cs="Arial"/>
              </w:rPr>
              <w:t>ΑΝΑΓΚΑΙΟΤΗΤΑ ΧΡΗΜΑΤΟΔΟΤΗΣΗΣ ΕΡΓΟΥ ΑΠΟ ΑΜΙΓΩΣ ΕΘΝΙΚΟΥΣ ΠΟΡΟΥΣ</w:t>
            </w:r>
          </w:p>
        </w:tc>
      </w:tr>
      <w:tr w:rsidR="001977B0" w:rsidRPr="00453959" w:rsidTr="001766AF">
        <w:trPr>
          <w:trHeight w:val="4586"/>
          <w:jc w:val="center"/>
        </w:trPr>
        <w:tc>
          <w:tcPr>
            <w:tcW w:w="10173" w:type="dxa"/>
            <w:tcBorders>
              <w:top w:val="dotted" w:sz="4" w:space="0" w:color="auto"/>
              <w:bottom w:val="single" w:sz="6" w:space="0" w:color="auto"/>
            </w:tcBorders>
          </w:tcPr>
          <w:p w:rsidR="001977B0" w:rsidRPr="00453959" w:rsidRDefault="001977B0" w:rsidP="00075365">
            <w:pPr>
              <w:pStyle w:val="StyleStyle2Before3pt"/>
              <w:rPr>
                <w:rFonts w:cs="Arial"/>
              </w:rPr>
            </w:pPr>
          </w:p>
          <w:p w:rsidR="001977B0" w:rsidRPr="00453959" w:rsidRDefault="001977B0" w:rsidP="00075365">
            <w:pPr>
              <w:pStyle w:val="StyleStyle2Before3pt"/>
              <w:rPr>
                <w:rFonts w:cs="Arial"/>
                <w:sz w:val="20"/>
              </w:rPr>
            </w:pPr>
            <w:r w:rsidRPr="00453959">
              <w:rPr>
                <w:rFonts w:cs="Arial"/>
                <w:sz w:val="20"/>
              </w:rPr>
              <w:t>Η Υπηρεσία που συνέταξε το παρόν δελτίο έκανε την απαραίτητη διερεύνηση και βεβαιώνει το ΥΠ</w:t>
            </w:r>
            <w:r>
              <w:rPr>
                <w:rFonts w:cs="Arial"/>
                <w:sz w:val="20"/>
              </w:rPr>
              <w:t>ΟΙ</w:t>
            </w:r>
            <w:r w:rsidRPr="00453959">
              <w:rPr>
                <w:rFonts w:cs="Arial"/>
                <w:sz w:val="20"/>
              </w:rPr>
              <w:t xml:space="preserve">ΑΝ ότι το έργο που προτείνεται να χρηματοδοτηθεί από το Εθνικό Πρόγραμμα Δημοσίων Επενδύσεων δεν δύναται να ενταχθεί σε άλλο πρόγραμμα το οποίο να συγχρηματοδοτείται. </w:t>
            </w:r>
          </w:p>
          <w:p w:rsidR="001977B0" w:rsidRPr="00453959" w:rsidRDefault="001977B0" w:rsidP="00075365">
            <w:pPr>
              <w:pStyle w:val="StyleStyle2Before3pt"/>
              <w:rPr>
                <w:rFonts w:cs="Arial"/>
                <w:sz w:val="20"/>
              </w:rPr>
            </w:pPr>
          </w:p>
          <w:p w:rsidR="001977B0" w:rsidRPr="00453959" w:rsidRDefault="001977B0" w:rsidP="00075365">
            <w:pPr>
              <w:pStyle w:val="StyleStyle2Before3pt"/>
              <w:rPr>
                <w:rFonts w:cs="Arial"/>
                <w:b w:val="0"/>
                <w:sz w:val="20"/>
              </w:rPr>
            </w:pPr>
            <w:r w:rsidRPr="00453959">
              <w:rPr>
                <w:rFonts w:cs="Arial"/>
                <w:b w:val="0"/>
                <w:sz w:val="20"/>
              </w:rPr>
              <w:t>Ακολούθως αναφέρονται τα συγχρηματοδοτούμενα προγράμματα, με τις Υπηρεσίες Διαχείρισης των οποίων έγινε σχετική επικοινωνία και οι λόγοι για τους οποίους το έργο κρίθηκε μη συγχρηματοδοτούμενο.</w:t>
            </w:r>
          </w:p>
          <w:p w:rsidR="001977B0" w:rsidRDefault="001977B0" w:rsidP="00075365">
            <w:pPr>
              <w:pStyle w:val="StyleStyle2Before3pt"/>
              <w:rPr>
                <w:rFonts w:cs="Arial"/>
                <w:b w:val="0"/>
                <w:sz w:val="20"/>
              </w:rPr>
            </w:pPr>
          </w:p>
          <w:p w:rsidR="001977B0" w:rsidRPr="0020670D" w:rsidRDefault="001977B0" w:rsidP="00075365">
            <w:pPr>
              <w:pStyle w:val="StyleStyle2Before3pt"/>
              <w:rPr>
                <w:rFonts w:cs="Arial"/>
                <w:b w:val="0"/>
                <w:sz w:val="20"/>
              </w:rPr>
            </w:pPr>
            <w:r w:rsidRPr="00BA1FDD">
              <w:rPr>
                <w:rFonts w:cs="Arial"/>
                <w:b w:val="0"/>
                <w:sz w:val="20"/>
                <w:highlight w:val="green"/>
              </w:rPr>
              <w:t>Θα σταλθεί στην ΕΥΔ/ΥΜΕΠΕΡΑΑ έγγραφο με το ΤΔΕ υπογεγραμμένο</w:t>
            </w:r>
          </w:p>
        </w:tc>
      </w:tr>
    </w:tbl>
    <w:p w:rsidR="001977B0" w:rsidRPr="00453959" w:rsidRDefault="001977B0" w:rsidP="003050DC">
      <w:pPr>
        <w:rPr>
          <w:rFonts w:ascii="Arial" w:hAnsi="Arial" w:cs="Arial"/>
        </w:rPr>
        <w:sectPr w:rsidR="001977B0" w:rsidRPr="00453959" w:rsidSect="004E6AE8">
          <w:footerReference w:type="default" r:id="rId7"/>
          <w:footerReference w:type="first" r:id="rId8"/>
          <w:pgSz w:w="11907" w:h="16840" w:code="9"/>
          <w:pgMar w:top="1134" w:right="1134" w:bottom="1276" w:left="1134" w:header="680" w:footer="548" w:gutter="0"/>
          <w:pgNumType w:start="1"/>
          <w:cols w:space="720"/>
        </w:sectPr>
      </w:pPr>
    </w:p>
    <w:p w:rsidR="001977B0" w:rsidRPr="0020670D" w:rsidRDefault="001977B0" w:rsidP="003050DC">
      <w:pPr>
        <w:rPr>
          <w:rFonts w:ascii="Arial" w:hAnsi="Arial" w:cs="Arial"/>
        </w:rPr>
      </w:pPr>
    </w:p>
    <w:tbl>
      <w:tblPr>
        <w:tblpPr w:leftFromText="180" w:rightFromText="180" w:vertAnchor="text" w:horzAnchor="margin" w:tblpXSpec="center" w:tblpY="82"/>
        <w:tblW w:w="15252" w:type="dxa"/>
        <w:tblLayout w:type="fixed"/>
        <w:tblLook w:val="00A0"/>
      </w:tblPr>
      <w:tblGrid>
        <w:gridCol w:w="935"/>
        <w:gridCol w:w="935"/>
        <w:gridCol w:w="935"/>
        <w:gridCol w:w="935"/>
        <w:gridCol w:w="763"/>
        <w:gridCol w:w="708"/>
        <w:gridCol w:w="709"/>
        <w:gridCol w:w="936"/>
        <w:gridCol w:w="936"/>
        <w:gridCol w:w="936"/>
        <w:gridCol w:w="501"/>
        <w:gridCol w:w="2279"/>
        <w:gridCol w:w="936"/>
        <w:gridCol w:w="936"/>
        <w:gridCol w:w="936"/>
        <w:gridCol w:w="936"/>
      </w:tblGrid>
      <w:tr w:rsidR="001977B0" w:rsidRPr="00453959" w:rsidTr="00383176">
        <w:trPr>
          <w:trHeight w:val="465"/>
        </w:trPr>
        <w:tc>
          <w:tcPr>
            <w:tcW w:w="15252" w:type="dxa"/>
            <w:gridSpan w:val="16"/>
            <w:tcBorders>
              <w:top w:val="single" w:sz="4" w:space="0" w:color="auto"/>
              <w:left w:val="single" w:sz="4" w:space="0" w:color="auto"/>
              <w:bottom w:val="single" w:sz="4" w:space="0" w:color="auto"/>
              <w:right w:val="single" w:sz="4" w:space="0" w:color="auto"/>
            </w:tcBorders>
            <w:shd w:val="clear" w:color="000000" w:fill="D8D8D8"/>
            <w:noWrap/>
            <w:vAlign w:val="center"/>
          </w:tcPr>
          <w:p w:rsidR="001977B0" w:rsidRPr="00453959" w:rsidRDefault="001977B0" w:rsidP="00383176">
            <w:pPr>
              <w:jc w:val="center"/>
              <w:rPr>
                <w:rFonts w:ascii="Arial" w:hAnsi="Arial" w:cs="Arial"/>
                <w:b/>
                <w:sz w:val="24"/>
                <w:szCs w:val="24"/>
              </w:rPr>
            </w:pPr>
            <w:r w:rsidRPr="00453959">
              <w:rPr>
                <w:rFonts w:ascii="Arial" w:hAnsi="Arial" w:cs="Arial"/>
                <w:b/>
                <w:sz w:val="24"/>
                <w:szCs w:val="24"/>
              </w:rPr>
              <w:t>ΣΥΜΒΑΣΕΙΣ ΕΡΓΟΥ (ΕΝΑΡΙΘΜΟΥ)</w:t>
            </w:r>
          </w:p>
        </w:tc>
      </w:tr>
      <w:tr w:rsidR="001977B0" w:rsidRPr="00453959" w:rsidTr="00383176">
        <w:trPr>
          <w:cantSplit/>
          <w:trHeight w:val="1746"/>
        </w:trPr>
        <w:tc>
          <w:tcPr>
            <w:tcW w:w="935" w:type="dxa"/>
            <w:tcBorders>
              <w:top w:val="nil"/>
              <w:left w:val="single" w:sz="4" w:space="0" w:color="auto"/>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ΤΙΤΛΟΣ ΣΥΜΒΑΣΗΣ</w:t>
            </w:r>
          </w:p>
        </w:tc>
        <w:tc>
          <w:tcPr>
            <w:tcW w:w="935"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ΠΡΟΫΠΟΛΟΓΙΣΜΟΣ ΔΗΜΟΠΡΑΤΗΣΗΣ</w:t>
            </w:r>
          </w:p>
        </w:tc>
        <w:tc>
          <w:tcPr>
            <w:tcW w:w="935"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ΑΝΑΔΟΧΟΣ</w:t>
            </w:r>
          </w:p>
        </w:tc>
        <w:tc>
          <w:tcPr>
            <w:tcW w:w="935"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ΣΥΜΒΑΣΗ</w:t>
            </w:r>
          </w:p>
        </w:tc>
        <w:tc>
          <w:tcPr>
            <w:tcW w:w="763"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ΗΜΕΡΟΜΗΝΙΑ ΥΠΟΓΡΑΦΗΣ</w:t>
            </w:r>
          </w:p>
        </w:tc>
        <w:tc>
          <w:tcPr>
            <w:tcW w:w="708"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ΚΟΣΤΟΣ ΕΡΓΑΣΙΩΝ</w:t>
            </w:r>
          </w:p>
        </w:tc>
        <w:tc>
          <w:tcPr>
            <w:tcW w:w="709"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ΓΕ &amp; ΟΕ</w:t>
            </w:r>
          </w:p>
        </w:tc>
        <w:tc>
          <w:tcPr>
            <w:tcW w:w="936"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ΑΠΡΟΒΛΕΠΤΑ</w:t>
            </w:r>
          </w:p>
        </w:tc>
        <w:tc>
          <w:tcPr>
            <w:tcW w:w="936"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ΑΝΑΘΕΩΡΗΣΗ</w:t>
            </w:r>
          </w:p>
        </w:tc>
        <w:tc>
          <w:tcPr>
            <w:tcW w:w="936"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ΜΕΛΕΤΕΣ -ΑΠΟΛΟΓΙΣΤΙΚΑ ΚΛΠ</w:t>
            </w:r>
          </w:p>
        </w:tc>
        <w:tc>
          <w:tcPr>
            <w:tcW w:w="501"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ΦΠΑ</w:t>
            </w:r>
          </w:p>
        </w:tc>
        <w:tc>
          <w:tcPr>
            <w:tcW w:w="2279"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ΣΥΝΟΛΟ</w:t>
            </w:r>
          </w:p>
        </w:tc>
        <w:tc>
          <w:tcPr>
            <w:tcW w:w="936" w:type="dxa"/>
            <w:tcBorders>
              <w:top w:val="nil"/>
              <w:left w:val="nil"/>
              <w:bottom w:val="nil"/>
              <w:right w:val="single" w:sz="4" w:space="0" w:color="auto"/>
            </w:tcBorders>
            <w:textDirection w:val="btLr"/>
            <w:vAlign w:val="center"/>
          </w:tcPr>
          <w:p w:rsidR="001977B0" w:rsidRPr="00453959" w:rsidRDefault="001977B0" w:rsidP="00D842AF">
            <w:pPr>
              <w:ind w:left="113" w:right="113"/>
              <w:jc w:val="both"/>
              <w:rPr>
                <w:rFonts w:ascii="Arial" w:hAnsi="Arial" w:cs="Arial"/>
                <w:b/>
                <w:bCs/>
                <w:sz w:val="16"/>
                <w:szCs w:val="16"/>
                <w:lang w:val="en-US"/>
              </w:rPr>
            </w:pPr>
            <w:r w:rsidRPr="00453959">
              <w:rPr>
                <w:rFonts w:ascii="Arial" w:hAnsi="Arial" w:cs="Arial"/>
                <w:b/>
                <w:bCs/>
                <w:sz w:val="16"/>
                <w:szCs w:val="16"/>
              </w:rPr>
              <w:t>ΠΛΗΡΩΜΕΣ 31-12-201</w:t>
            </w:r>
            <w:r>
              <w:rPr>
                <w:rFonts w:ascii="Arial" w:hAnsi="Arial" w:cs="Arial"/>
                <w:b/>
                <w:bCs/>
                <w:sz w:val="16"/>
                <w:szCs w:val="16"/>
              </w:rPr>
              <w:t>8</w:t>
            </w:r>
          </w:p>
        </w:tc>
        <w:tc>
          <w:tcPr>
            <w:tcW w:w="936" w:type="dxa"/>
            <w:tcBorders>
              <w:top w:val="nil"/>
              <w:left w:val="nil"/>
              <w:bottom w:val="nil"/>
              <w:right w:val="single" w:sz="4" w:space="0" w:color="auto"/>
            </w:tcBorders>
            <w:textDirection w:val="btLr"/>
            <w:vAlign w:val="center"/>
          </w:tcPr>
          <w:p w:rsidR="001977B0" w:rsidRPr="00453959" w:rsidRDefault="001977B0" w:rsidP="00D842AF">
            <w:pPr>
              <w:ind w:left="113" w:right="113"/>
              <w:jc w:val="both"/>
              <w:rPr>
                <w:rFonts w:ascii="Arial" w:hAnsi="Arial" w:cs="Arial"/>
                <w:b/>
                <w:bCs/>
                <w:sz w:val="16"/>
                <w:szCs w:val="16"/>
                <w:lang w:val="en-US"/>
              </w:rPr>
            </w:pPr>
            <w:r w:rsidRPr="00453959">
              <w:rPr>
                <w:rFonts w:ascii="Arial" w:hAnsi="Arial" w:cs="Arial"/>
                <w:b/>
                <w:bCs/>
                <w:sz w:val="16"/>
                <w:szCs w:val="16"/>
              </w:rPr>
              <w:t>ΣΥΜΒΑΤΙΚΕΣ ΥΠΟΧΡΕΩΣΕΙΣ ΤΗΝ 1.1.201</w:t>
            </w:r>
            <w:r>
              <w:rPr>
                <w:rFonts w:ascii="Arial" w:hAnsi="Arial" w:cs="Arial"/>
                <w:b/>
                <w:bCs/>
                <w:sz w:val="16"/>
                <w:szCs w:val="16"/>
              </w:rPr>
              <w:t>8</w:t>
            </w:r>
          </w:p>
        </w:tc>
        <w:tc>
          <w:tcPr>
            <w:tcW w:w="936"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ΕΚΤΙΜΩΜΕΝΗ ΗΜΕΡ.</w:t>
            </w:r>
            <w:r w:rsidRPr="00453959">
              <w:rPr>
                <w:rFonts w:ascii="Arial" w:hAnsi="Arial" w:cs="Arial"/>
                <w:b/>
                <w:bCs/>
                <w:sz w:val="16"/>
                <w:szCs w:val="16"/>
                <w:lang w:val="en-US"/>
              </w:rPr>
              <w:t xml:space="preserve"> </w:t>
            </w:r>
            <w:r w:rsidRPr="00453959">
              <w:rPr>
                <w:rFonts w:ascii="Arial" w:hAnsi="Arial" w:cs="Arial"/>
                <w:b/>
                <w:bCs/>
                <w:sz w:val="16"/>
                <w:szCs w:val="16"/>
              </w:rPr>
              <w:t>ΠΕΡΑΙΩΣΗΣ</w:t>
            </w:r>
          </w:p>
        </w:tc>
        <w:tc>
          <w:tcPr>
            <w:tcW w:w="936" w:type="dxa"/>
            <w:tcBorders>
              <w:top w:val="nil"/>
              <w:left w:val="nil"/>
              <w:bottom w:val="nil"/>
              <w:right w:val="single" w:sz="4" w:space="0" w:color="auto"/>
            </w:tcBorders>
            <w:textDirection w:val="btLr"/>
            <w:vAlign w:val="center"/>
          </w:tcPr>
          <w:p w:rsidR="001977B0" w:rsidRPr="00453959" w:rsidRDefault="001977B0" w:rsidP="00383176">
            <w:pPr>
              <w:ind w:left="113" w:right="113"/>
              <w:jc w:val="both"/>
              <w:rPr>
                <w:rFonts w:ascii="Arial" w:hAnsi="Arial" w:cs="Arial"/>
                <w:b/>
                <w:bCs/>
                <w:sz w:val="16"/>
                <w:szCs w:val="16"/>
              </w:rPr>
            </w:pPr>
            <w:r w:rsidRPr="00453959">
              <w:rPr>
                <w:rFonts w:ascii="Arial" w:hAnsi="Arial" w:cs="Arial"/>
                <w:b/>
                <w:bCs/>
                <w:sz w:val="16"/>
                <w:szCs w:val="16"/>
              </w:rPr>
              <w:t>ΠΑΡΑΤΗΡΗΣΕΙΣ</w:t>
            </w:r>
          </w:p>
        </w:tc>
      </w:tr>
      <w:tr w:rsidR="001977B0" w:rsidRPr="00453959" w:rsidTr="00E16580">
        <w:trPr>
          <w:trHeight w:val="305"/>
        </w:trPr>
        <w:tc>
          <w:tcPr>
            <w:tcW w:w="935" w:type="dxa"/>
            <w:tcBorders>
              <w:top w:val="single" w:sz="4" w:space="0" w:color="auto"/>
              <w:left w:val="single" w:sz="4" w:space="0" w:color="auto"/>
              <w:bottom w:val="nil"/>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nil"/>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nil"/>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nil"/>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763" w:type="dxa"/>
            <w:tcBorders>
              <w:top w:val="single" w:sz="4" w:space="0" w:color="auto"/>
              <w:left w:val="nil"/>
              <w:bottom w:val="nil"/>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708"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(1)</w:t>
            </w:r>
          </w:p>
        </w:tc>
        <w:tc>
          <w:tcPr>
            <w:tcW w:w="709"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(2)</w:t>
            </w:r>
          </w:p>
        </w:tc>
        <w:tc>
          <w:tcPr>
            <w:tcW w:w="936"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(3)</w:t>
            </w:r>
          </w:p>
        </w:tc>
        <w:tc>
          <w:tcPr>
            <w:tcW w:w="936"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(4)</w:t>
            </w:r>
          </w:p>
        </w:tc>
        <w:tc>
          <w:tcPr>
            <w:tcW w:w="936"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(5)</w:t>
            </w:r>
          </w:p>
        </w:tc>
        <w:tc>
          <w:tcPr>
            <w:tcW w:w="501"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(6)</w:t>
            </w:r>
          </w:p>
        </w:tc>
        <w:tc>
          <w:tcPr>
            <w:tcW w:w="2279"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p>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xml:space="preserve">(7) </w:t>
            </w:r>
          </w:p>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(1)+(2)+(3)+(4)+(5)+(6)</w:t>
            </w:r>
          </w:p>
        </w:tc>
        <w:tc>
          <w:tcPr>
            <w:tcW w:w="936"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(8)</w:t>
            </w:r>
          </w:p>
        </w:tc>
        <w:tc>
          <w:tcPr>
            <w:tcW w:w="936"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p>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xml:space="preserve">(9) </w:t>
            </w:r>
          </w:p>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(7)-(8)</w:t>
            </w:r>
          </w:p>
        </w:tc>
        <w:tc>
          <w:tcPr>
            <w:tcW w:w="936"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nil"/>
              <w:right w:val="single" w:sz="4" w:space="0" w:color="auto"/>
            </w:tcBorders>
            <w:vAlign w:val="center"/>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r>
      <w:tr w:rsidR="001977B0" w:rsidRPr="00453959" w:rsidTr="00383176">
        <w:trPr>
          <w:trHeight w:val="255"/>
        </w:trPr>
        <w:tc>
          <w:tcPr>
            <w:tcW w:w="935" w:type="dxa"/>
            <w:vMerge w:val="restart"/>
            <w:tcBorders>
              <w:top w:val="single" w:sz="4" w:space="0" w:color="auto"/>
              <w:left w:val="single" w:sz="4" w:space="0" w:color="auto"/>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vMerge w:val="restart"/>
            <w:tcBorders>
              <w:top w:val="single" w:sz="4" w:space="0" w:color="auto"/>
              <w:left w:val="single" w:sz="4" w:space="0" w:color="auto"/>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5" w:type="dxa"/>
            <w:vMerge w:val="restart"/>
            <w:tcBorders>
              <w:top w:val="single" w:sz="4" w:space="0" w:color="auto"/>
              <w:left w:val="single" w:sz="4" w:space="0" w:color="auto"/>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sz w:val="16"/>
                <w:szCs w:val="16"/>
              </w:rPr>
            </w:pPr>
            <w:r w:rsidRPr="00453959">
              <w:rPr>
                <w:rFonts w:ascii="Arial" w:hAnsi="Arial" w:cs="Arial"/>
                <w:b/>
                <w:sz w:val="16"/>
                <w:szCs w:val="16"/>
              </w:rPr>
              <w:t>ΑΡΧΙΚΗ</w:t>
            </w:r>
          </w:p>
        </w:tc>
        <w:tc>
          <w:tcPr>
            <w:tcW w:w="763"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sz w:val="16"/>
                <w:szCs w:val="16"/>
              </w:rPr>
            </w:pPr>
            <w:r w:rsidRPr="00453959">
              <w:rPr>
                <w:rFonts w:ascii="Arial" w:hAnsi="Arial" w:cs="Arial"/>
                <w:b/>
                <w:sz w:val="16"/>
                <w:szCs w:val="16"/>
              </w:rPr>
              <w:t>1ος ΑΠΕ</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sz w:val="16"/>
                <w:szCs w:val="16"/>
              </w:rPr>
            </w:pPr>
            <w:r w:rsidRPr="00453959">
              <w:rPr>
                <w:rFonts w:ascii="Arial" w:hAnsi="Arial" w:cs="Arial"/>
                <w:b/>
                <w:sz w:val="16"/>
                <w:szCs w:val="16"/>
              </w:rPr>
              <w:t>2ος ΑΠΕ</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sz w:val="16"/>
                <w:szCs w:val="16"/>
              </w:rPr>
            </w:pPr>
            <w:r w:rsidRPr="00453959">
              <w:rPr>
                <w:rFonts w:ascii="Arial" w:hAnsi="Arial" w:cs="Arial"/>
                <w:b/>
                <w:sz w:val="16"/>
                <w:szCs w:val="16"/>
              </w:rPr>
              <w:t>3ος ΑΠΕ</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sz w:val="16"/>
                <w:szCs w:val="16"/>
              </w:rPr>
            </w:pPr>
            <w:r w:rsidRPr="00453959">
              <w:rPr>
                <w:rFonts w:ascii="Arial" w:hAnsi="Arial" w:cs="Arial"/>
                <w:b/>
                <w:sz w:val="16"/>
                <w:szCs w:val="16"/>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sz w:val="16"/>
                <w:szCs w:val="16"/>
              </w:rPr>
            </w:pPr>
            <w:r w:rsidRPr="00453959">
              <w:rPr>
                <w:rFonts w:ascii="Arial" w:hAnsi="Arial" w:cs="Arial"/>
                <w:b/>
                <w:sz w:val="16"/>
                <w:szCs w:val="16"/>
              </w:rPr>
              <w:t>ΤΕΛΙΚΟΣ</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color w:val="000000"/>
                <w:sz w:val="16"/>
                <w:szCs w:val="16"/>
              </w:rPr>
            </w:pPr>
            <w:r w:rsidRPr="00453959">
              <w:rPr>
                <w:rFonts w:ascii="Arial" w:hAnsi="Arial" w:cs="Arial"/>
                <w:b/>
                <w:color w:val="000000"/>
                <w:sz w:val="16"/>
                <w:szCs w:val="16"/>
              </w:rPr>
              <w:t>1η ΣΣ</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color w:val="000000"/>
                <w:sz w:val="16"/>
                <w:szCs w:val="16"/>
              </w:rPr>
            </w:pPr>
            <w:r w:rsidRPr="00453959">
              <w:rPr>
                <w:rFonts w:ascii="Arial" w:hAnsi="Arial" w:cs="Arial"/>
                <w:b/>
                <w:color w:val="000000"/>
                <w:sz w:val="16"/>
                <w:szCs w:val="16"/>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color w:val="000000"/>
                <w:sz w:val="16"/>
                <w:szCs w:val="16"/>
              </w:rPr>
            </w:pPr>
            <w:r w:rsidRPr="00453959">
              <w:rPr>
                <w:rFonts w:ascii="Arial" w:hAnsi="Arial" w:cs="Arial"/>
                <w:b/>
                <w:color w:val="000000"/>
                <w:sz w:val="16"/>
                <w:szCs w:val="16"/>
              </w:rPr>
              <w:t>2η ΣΣ</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color w:val="000000"/>
                <w:sz w:val="16"/>
                <w:szCs w:val="16"/>
              </w:rPr>
            </w:pPr>
            <w:r w:rsidRPr="00453959">
              <w:rPr>
                <w:rFonts w:ascii="Arial" w:hAnsi="Arial" w:cs="Arial"/>
                <w:b/>
                <w:color w:val="000000"/>
                <w:sz w:val="16"/>
                <w:szCs w:val="16"/>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color w:val="000000"/>
                <w:sz w:val="16"/>
                <w:szCs w:val="16"/>
              </w:rPr>
            </w:pPr>
            <w:r w:rsidRPr="00453959">
              <w:rPr>
                <w:rFonts w:ascii="Arial" w:hAnsi="Arial" w:cs="Arial"/>
                <w:b/>
                <w:color w:val="000000"/>
                <w:sz w:val="16"/>
                <w:szCs w:val="16"/>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color w:val="000000"/>
                <w:sz w:val="16"/>
                <w:szCs w:val="16"/>
              </w:rPr>
            </w:pPr>
            <w:r w:rsidRPr="00453959">
              <w:rPr>
                <w:rFonts w:ascii="Arial" w:hAnsi="Arial" w:cs="Arial"/>
                <w:b/>
                <w:color w:val="000000"/>
                <w:sz w:val="16"/>
                <w:szCs w:val="16"/>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067264">
        <w:trPr>
          <w:trHeight w:val="255"/>
        </w:trPr>
        <w:tc>
          <w:tcPr>
            <w:tcW w:w="935" w:type="dxa"/>
            <w:tcBorders>
              <w:top w:val="nil"/>
              <w:left w:val="single" w:sz="4" w:space="0" w:color="auto"/>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color w:val="000000"/>
                <w:sz w:val="16"/>
                <w:szCs w:val="16"/>
              </w:rPr>
            </w:pPr>
            <w:r w:rsidRPr="00453959">
              <w:rPr>
                <w:rFonts w:ascii="Arial" w:hAnsi="Arial" w:cs="Arial"/>
                <w:b/>
                <w:bCs/>
                <w:color w:val="000000"/>
                <w:sz w:val="16"/>
                <w:szCs w:val="16"/>
              </w:rPr>
              <w:t> </w:t>
            </w: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color w:val="000000"/>
                <w:sz w:val="16"/>
                <w:szCs w:val="16"/>
              </w:rPr>
            </w:pPr>
            <w:r w:rsidRPr="00453959">
              <w:rPr>
                <w:rFonts w:ascii="Arial" w:hAnsi="Arial" w:cs="Arial"/>
                <w:b/>
                <w:color w:val="000000"/>
                <w:sz w:val="16"/>
                <w:szCs w:val="16"/>
              </w:rPr>
              <w:t>ΣΥΝΟΛΟ</w:t>
            </w:r>
          </w:p>
        </w:tc>
        <w:tc>
          <w:tcPr>
            <w:tcW w:w="763" w:type="dxa"/>
            <w:tcBorders>
              <w:top w:val="nil"/>
              <w:left w:val="nil"/>
              <w:bottom w:val="single" w:sz="4" w:space="0" w:color="auto"/>
              <w:right w:val="single" w:sz="4" w:space="0" w:color="auto"/>
            </w:tcBorders>
            <w:shd w:val="clear" w:color="000000" w:fill="C0C0C0"/>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067264">
        <w:trPr>
          <w:trHeight w:val="255"/>
        </w:trPr>
        <w:tc>
          <w:tcPr>
            <w:tcW w:w="935" w:type="dxa"/>
            <w:tcBorders>
              <w:top w:val="nil"/>
              <w:left w:val="single" w:sz="4" w:space="0" w:color="auto"/>
              <w:bottom w:val="nil"/>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nil"/>
              <w:left w:val="nil"/>
              <w:bottom w:val="nil"/>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nil"/>
              <w:left w:val="nil"/>
              <w:bottom w:val="nil"/>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763"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708"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709"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501"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2279"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r>
      <w:tr w:rsidR="001977B0" w:rsidRPr="00453959" w:rsidTr="00067264">
        <w:trPr>
          <w:trHeight w:val="255"/>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sz w:val="16"/>
                <w:szCs w:val="16"/>
              </w:rPr>
            </w:pPr>
            <w:r w:rsidRPr="00453959">
              <w:rPr>
                <w:rFonts w:ascii="Arial" w:hAnsi="Arial" w:cs="Arial"/>
                <w:b/>
                <w:sz w:val="16"/>
                <w:szCs w:val="16"/>
              </w:rPr>
              <w:t> </w:t>
            </w:r>
          </w:p>
        </w:tc>
        <w:tc>
          <w:tcPr>
            <w:tcW w:w="763"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109"/>
        </w:trPr>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977B0" w:rsidRPr="00453959" w:rsidRDefault="001977B0"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r w:rsidR="001977B0" w:rsidRPr="00453959" w:rsidTr="00383176">
        <w:trPr>
          <w:trHeight w:val="255"/>
        </w:trPr>
        <w:tc>
          <w:tcPr>
            <w:tcW w:w="935" w:type="dxa"/>
            <w:tcBorders>
              <w:top w:val="nil"/>
              <w:left w:val="single" w:sz="4" w:space="0" w:color="auto"/>
              <w:bottom w:val="single" w:sz="4" w:space="0" w:color="auto"/>
              <w:right w:val="single" w:sz="4" w:space="0" w:color="auto"/>
            </w:tcBorders>
            <w:noWrap/>
            <w:vAlign w:val="bottom"/>
          </w:tcPr>
          <w:p w:rsidR="001977B0" w:rsidRPr="00453959" w:rsidRDefault="001977B0"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b/>
                <w:bCs/>
                <w:color w:val="000000"/>
                <w:sz w:val="16"/>
                <w:szCs w:val="16"/>
              </w:rPr>
            </w:pPr>
            <w:r w:rsidRPr="00453959">
              <w:rPr>
                <w:rFonts w:ascii="Arial" w:hAnsi="Arial" w:cs="Arial"/>
                <w:b/>
                <w:bCs/>
                <w:color w:val="000000"/>
                <w:sz w:val="16"/>
                <w:szCs w:val="16"/>
              </w:rPr>
              <w:t> </w:t>
            </w: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5"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shd w:val="clear" w:color="000000" w:fill="C0C0C0"/>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1977B0" w:rsidRPr="00453959" w:rsidRDefault="001977B0" w:rsidP="00383176">
            <w:pPr>
              <w:rPr>
                <w:rFonts w:ascii="Arial" w:hAnsi="Arial" w:cs="Arial"/>
                <w:sz w:val="16"/>
                <w:szCs w:val="16"/>
              </w:rPr>
            </w:pPr>
            <w:r w:rsidRPr="00453959">
              <w:rPr>
                <w:rFonts w:ascii="Arial" w:hAnsi="Arial" w:cs="Arial"/>
                <w:sz w:val="16"/>
                <w:szCs w:val="16"/>
              </w:rPr>
              <w:t> </w:t>
            </w:r>
          </w:p>
        </w:tc>
      </w:tr>
    </w:tbl>
    <w:p w:rsidR="001977B0" w:rsidRPr="00453959" w:rsidRDefault="001977B0" w:rsidP="003050DC">
      <w:pPr>
        <w:rPr>
          <w:rFonts w:ascii="Arial" w:hAnsi="Arial" w:cs="Arial"/>
          <w:lang w:val="en-US"/>
        </w:rPr>
      </w:pPr>
    </w:p>
    <w:p w:rsidR="001977B0" w:rsidRPr="00453959" w:rsidRDefault="001977B0" w:rsidP="00193825">
      <w:pPr>
        <w:rPr>
          <w:rFonts w:ascii="Arial" w:hAnsi="Arial" w:cs="Arial"/>
          <w:lang w:val="en-US"/>
        </w:rPr>
        <w:sectPr w:rsidR="001977B0" w:rsidRPr="00453959" w:rsidSect="001766AF">
          <w:pgSz w:w="16840" w:h="11907" w:orient="landscape" w:code="9"/>
          <w:pgMar w:top="1134" w:right="284" w:bottom="1134" w:left="284" w:header="680" w:footer="550" w:gutter="0"/>
          <w:cols w:space="720"/>
          <w:docGrid w:linePitch="272"/>
        </w:sectPr>
      </w:pPr>
      <w:bookmarkStart w:id="0" w:name="RANGE!A1:P30"/>
      <w:bookmarkEnd w:id="0"/>
    </w:p>
    <w:p w:rsidR="001977B0" w:rsidRPr="00453959" w:rsidRDefault="001977B0" w:rsidP="00D07BB5">
      <w:pPr>
        <w:jc w:val="center"/>
        <w:rPr>
          <w:rFonts w:ascii="Arial" w:hAnsi="Arial" w:cs="Arial"/>
          <w:b/>
          <w:bCs/>
          <w:sz w:val="28"/>
          <w:szCs w:val="32"/>
          <w:u w:val="single"/>
        </w:rPr>
      </w:pPr>
      <w:r w:rsidRPr="00453959">
        <w:rPr>
          <w:rFonts w:ascii="Arial" w:hAnsi="Arial" w:cs="Arial"/>
          <w:b/>
          <w:bCs/>
          <w:sz w:val="28"/>
          <w:szCs w:val="32"/>
          <w:u w:val="single"/>
        </w:rPr>
        <w:t>ΧΡΟΝΟΔΙΑΓΡΑΜΜΑ &amp; ΕΝΔΕΙΚΤΙΚΗ ΧΡΟΝΙΚΗ ΚΑΤΑΝΟΜΗ ΤΟΥ ΠΡΟΫΠΟΛΟΓΙΣΜΟΥ ΤΟΥ ΕΡΓΟΥ</w:t>
      </w:r>
    </w:p>
    <w:p w:rsidR="001977B0" w:rsidRPr="00453959" w:rsidRDefault="001977B0" w:rsidP="00DE0F6B">
      <w:pPr>
        <w:rPr>
          <w:rFonts w:ascii="Arial" w:hAnsi="Arial" w:cs="Arial"/>
        </w:rPr>
      </w:pPr>
      <w:r>
        <w:rPr>
          <w:noProof/>
        </w:rPr>
        <w:pict>
          <v:rect id="Rectangle 3" o:spid="_x0000_s1026" style="position:absolute;margin-left:-3.85pt;margin-top:9.75pt;width:747.8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" fillcolor="#dbdbdb"/>
        </w:pict>
      </w:r>
    </w:p>
    <w:p w:rsidR="001977B0" w:rsidRPr="00453959" w:rsidRDefault="001977B0" w:rsidP="00D07BB5">
      <w:pPr>
        <w:numPr>
          <w:ilvl w:val="0"/>
          <w:numId w:val="45"/>
        </w:numPr>
        <w:tabs>
          <w:tab w:val="clear" w:pos="862"/>
          <w:tab w:val="num" w:pos="426"/>
        </w:tabs>
        <w:spacing w:before="120"/>
        <w:ind w:left="708" w:hanging="578"/>
        <w:rPr>
          <w:rFonts w:ascii="Arial" w:hAnsi="Arial" w:cs="Arial"/>
          <w:b/>
          <w:bCs/>
        </w:rPr>
      </w:pPr>
      <w:r w:rsidRPr="00453959">
        <w:rPr>
          <w:rFonts w:ascii="Arial" w:hAnsi="Arial" w:cs="Arial"/>
          <w:b/>
          <w:spacing w:val="8"/>
        </w:rPr>
        <w:t xml:space="preserve"> </w:t>
      </w:r>
      <w:r w:rsidRPr="00453959">
        <w:rPr>
          <w:rFonts w:ascii="Arial" w:hAnsi="Arial" w:cs="Arial"/>
          <w:b/>
          <w:bCs/>
        </w:rPr>
        <w:t>Προεκτιμώμενο κόστος έργου κατά ομοειδείς ομάδες δαπανών</w:t>
      </w:r>
    </w:p>
    <w:p w:rsidR="001977B0" w:rsidRPr="00453959" w:rsidRDefault="001977B0" w:rsidP="00D07BB5">
      <w:pPr>
        <w:numPr>
          <w:ilvl w:val="0"/>
          <w:numId w:val="45"/>
        </w:numPr>
        <w:tabs>
          <w:tab w:val="clear" w:pos="862"/>
          <w:tab w:val="num" w:pos="426"/>
        </w:tabs>
        <w:spacing w:before="120"/>
        <w:ind w:left="708" w:hanging="578"/>
        <w:rPr>
          <w:rFonts w:ascii="Arial" w:hAnsi="Arial" w:cs="Arial"/>
          <w:b/>
          <w:bCs/>
        </w:rPr>
      </w:pPr>
      <w:r w:rsidRPr="00453959">
        <w:rPr>
          <w:rFonts w:ascii="Arial" w:hAnsi="Arial" w:cs="Arial"/>
          <w:b/>
          <w:bCs/>
        </w:rPr>
        <w:t>Φάσεις και χρονοδιάγραμμα υλοποίησης</w:t>
      </w:r>
      <w:r w:rsidRPr="00453959">
        <w:rPr>
          <w:rFonts w:ascii="Arial" w:hAnsi="Arial" w:cs="Arial"/>
          <w:b/>
          <w:spacing w:val="8"/>
        </w:rPr>
        <w:tab/>
      </w:r>
    </w:p>
    <w:p w:rsidR="001977B0" w:rsidRPr="00453959" w:rsidRDefault="001977B0" w:rsidP="00D07BB5">
      <w:pPr>
        <w:spacing w:before="120"/>
        <w:ind w:left="130"/>
        <w:rPr>
          <w:rFonts w:ascii="Arial" w:hAnsi="Arial" w:cs="Arial"/>
          <w:b/>
          <w:bCs/>
        </w:rPr>
      </w:pPr>
    </w:p>
    <w:tbl>
      <w:tblPr>
        <w:tblW w:w="5179"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925"/>
        <w:gridCol w:w="2267"/>
        <w:gridCol w:w="2267"/>
        <w:gridCol w:w="2128"/>
        <w:gridCol w:w="1983"/>
        <w:gridCol w:w="1853"/>
        <w:gridCol w:w="1669"/>
      </w:tblGrid>
      <w:tr w:rsidR="001977B0" w:rsidRPr="00453959" w:rsidTr="005A04ED">
        <w:trPr>
          <w:cantSplit/>
          <w:trHeight w:val="289"/>
        </w:trPr>
        <w:tc>
          <w:tcPr>
            <w:tcW w:w="969" w:type="pct"/>
            <w:tcBorders>
              <w:top w:val="single" w:sz="6" w:space="0" w:color="auto"/>
              <w:right w:val="single" w:sz="6" w:space="0" w:color="auto"/>
            </w:tcBorders>
          </w:tcPr>
          <w:p w:rsidR="001977B0" w:rsidRPr="00453959" w:rsidRDefault="001977B0" w:rsidP="00E7525E">
            <w:pPr>
              <w:spacing w:before="120" w:line="360" w:lineRule="auto"/>
              <w:ind w:right="222"/>
              <w:rPr>
                <w:rFonts w:ascii="Arial" w:hAnsi="Arial" w:cs="Arial"/>
                <w:b/>
                <w:spacing w:val="8"/>
              </w:rPr>
            </w:pPr>
            <w:r w:rsidRPr="00453959">
              <w:rPr>
                <w:rFonts w:ascii="Arial" w:hAnsi="Arial" w:cs="Arial"/>
                <w:b/>
                <w:spacing w:val="8"/>
              </w:rPr>
              <w:t>ΧΡΟΝΟΔΙΑΓΡΑΜΜΑ</w:t>
            </w:r>
          </w:p>
        </w:tc>
        <w:tc>
          <w:tcPr>
            <w:tcW w:w="3478" w:type="pct"/>
            <w:gridSpan w:val="5"/>
            <w:tcBorders>
              <w:top w:val="single" w:sz="6" w:space="0" w:color="auto"/>
              <w:left w:val="nil"/>
              <w:right w:val="nil"/>
            </w:tcBorders>
          </w:tcPr>
          <w:p w:rsidR="001977B0" w:rsidRPr="00453959" w:rsidRDefault="001977B0" w:rsidP="00B73562">
            <w:pPr>
              <w:spacing w:before="120" w:line="360" w:lineRule="auto"/>
              <w:jc w:val="center"/>
              <w:rPr>
                <w:rFonts w:ascii="Arial" w:hAnsi="Arial" w:cs="Arial"/>
                <w:b/>
                <w:spacing w:val="8"/>
              </w:rPr>
            </w:pPr>
            <w:r w:rsidRPr="00453959">
              <w:rPr>
                <w:rFonts w:ascii="Arial" w:hAnsi="Arial" w:cs="Arial"/>
                <w:b/>
                <w:spacing w:val="8"/>
              </w:rPr>
              <w:t>ΣΕ ΕΤΗ</w:t>
            </w:r>
          </w:p>
        </w:tc>
        <w:tc>
          <w:tcPr>
            <w:tcW w:w="553" w:type="pct"/>
            <w:vMerge w:val="restart"/>
            <w:tcBorders>
              <w:top w:val="single" w:sz="6" w:space="0" w:color="auto"/>
              <w:left w:val="single" w:sz="6" w:space="0" w:color="auto"/>
            </w:tcBorders>
            <w:vAlign w:val="center"/>
          </w:tcPr>
          <w:p w:rsidR="001977B0" w:rsidRPr="00453959" w:rsidRDefault="001977B0" w:rsidP="00B73562">
            <w:pPr>
              <w:spacing w:before="120" w:line="360" w:lineRule="auto"/>
              <w:jc w:val="center"/>
              <w:rPr>
                <w:rFonts w:ascii="Arial" w:hAnsi="Arial" w:cs="Arial"/>
                <w:b/>
                <w:spacing w:val="8"/>
              </w:rPr>
            </w:pPr>
            <w:r w:rsidRPr="00453959">
              <w:rPr>
                <w:rFonts w:ascii="Arial" w:hAnsi="Arial" w:cs="Arial"/>
                <w:b/>
                <w:spacing w:val="8"/>
              </w:rPr>
              <w:t>ΚΟΣΤΟΣ</w:t>
            </w:r>
          </w:p>
        </w:tc>
      </w:tr>
      <w:tr w:rsidR="001977B0" w:rsidRPr="00453959" w:rsidTr="0020670D">
        <w:trPr>
          <w:cantSplit/>
          <w:trHeight w:val="211"/>
        </w:trPr>
        <w:tc>
          <w:tcPr>
            <w:tcW w:w="969" w:type="pct"/>
            <w:tcBorders>
              <w:right w:val="single" w:sz="6" w:space="0" w:color="auto"/>
            </w:tcBorders>
          </w:tcPr>
          <w:p w:rsidR="001977B0" w:rsidRPr="00453959" w:rsidRDefault="001977B0" w:rsidP="008057CF">
            <w:pPr>
              <w:spacing w:before="120" w:line="360" w:lineRule="auto"/>
              <w:ind w:right="506"/>
              <w:rPr>
                <w:rFonts w:ascii="Arial" w:hAnsi="Arial" w:cs="Arial"/>
                <w:b/>
                <w:spacing w:val="8"/>
              </w:rPr>
            </w:pPr>
            <w:r w:rsidRPr="00453959">
              <w:rPr>
                <w:rFonts w:ascii="Arial" w:hAnsi="Arial" w:cs="Arial"/>
                <w:b/>
                <w:spacing w:val="8"/>
              </w:rPr>
              <w:t>&amp; ΚΟΣΤΟΣ</w:t>
            </w:r>
          </w:p>
        </w:tc>
        <w:tc>
          <w:tcPr>
            <w:tcW w:w="751" w:type="pct"/>
            <w:vMerge w:val="restart"/>
            <w:tcBorders>
              <w:top w:val="single" w:sz="6" w:space="0" w:color="auto"/>
              <w:left w:val="nil"/>
              <w:right w:val="single" w:sz="6" w:space="0" w:color="auto"/>
            </w:tcBorders>
            <w:vAlign w:val="center"/>
          </w:tcPr>
          <w:p w:rsidR="001977B0" w:rsidRPr="00D842AF" w:rsidRDefault="001977B0" w:rsidP="00D842AF">
            <w:pPr>
              <w:spacing w:before="120" w:line="360" w:lineRule="auto"/>
              <w:jc w:val="center"/>
              <w:rPr>
                <w:rFonts w:ascii="Arial" w:hAnsi="Arial" w:cs="Arial"/>
                <w:b/>
                <w:spacing w:val="8"/>
              </w:rPr>
            </w:pPr>
            <w:r w:rsidRPr="00453959">
              <w:rPr>
                <w:rFonts w:ascii="Arial" w:hAnsi="Arial" w:cs="Arial"/>
                <w:b/>
                <w:spacing w:val="8"/>
              </w:rPr>
              <w:t>201</w:t>
            </w:r>
            <w:r>
              <w:rPr>
                <w:rFonts w:ascii="Arial" w:hAnsi="Arial" w:cs="Arial"/>
                <w:b/>
                <w:spacing w:val="8"/>
              </w:rPr>
              <w:t>9</w:t>
            </w:r>
          </w:p>
        </w:tc>
        <w:tc>
          <w:tcPr>
            <w:tcW w:w="751" w:type="pct"/>
            <w:vMerge w:val="restart"/>
            <w:tcBorders>
              <w:top w:val="single" w:sz="6" w:space="0" w:color="auto"/>
              <w:left w:val="single" w:sz="6" w:space="0" w:color="auto"/>
              <w:right w:val="single" w:sz="6" w:space="0" w:color="auto"/>
            </w:tcBorders>
            <w:vAlign w:val="center"/>
          </w:tcPr>
          <w:p w:rsidR="001977B0" w:rsidRPr="00453959" w:rsidRDefault="001977B0" w:rsidP="00D842AF">
            <w:pPr>
              <w:spacing w:before="120" w:line="360" w:lineRule="auto"/>
              <w:jc w:val="center"/>
              <w:rPr>
                <w:rFonts w:ascii="Arial" w:hAnsi="Arial" w:cs="Arial"/>
                <w:b/>
                <w:spacing w:val="8"/>
                <w:lang w:val="en-US"/>
              </w:rPr>
            </w:pPr>
            <w:r w:rsidRPr="00453959">
              <w:rPr>
                <w:rFonts w:ascii="Arial" w:hAnsi="Arial" w:cs="Arial"/>
                <w:b/>
                <w:spacing w:val="8"/>
              </w:rPr>
              <w:t>20</w:t>
            </w:r>
            <w:r>
              <w:rPr>
                <w:rFonts w:ascii="Arial" w:hAnsi="Arial" w:cs="Arial"/>
                <w:b/>
                <w:spacing w:val="8"/>
              </w:rPr>
              <w:t>20</w:t>
            </w:r>
          </w:p>
        </w:tc>
        <w:tc>
          <w:tcPr>
            <w:tcW w:w="705" w:type="pct"/>
            <w:vMerge w:val="restart"/>
            <w:tcBorders>
              <w:top w:val="single" w:sz="6" w:space="0" w:color="auto"/>
              <w:left w:val="single" w:sz="6" w:space="0" w:color="auto"/>
              <w:right w:val="single" w:sz="6" w:space="0" w:color="auto"/>
            </w:tcBorders>
            <w:vAlign w:val="center"/>
          </w:tcPr>
          <w:p w:rsidR="001977B0" w:rsidRPr="00D842AF" w:rsidRDefault="001977B0" w:rsidP="00D842AF">
            <w:pPr>
              <w:spacing w:before="120" w:line="360" w:lineRule="auto"/>
              <w:jc w:val="center"/>
              <w:rPr>
                <w:rFonts w:ascii="Arial" w:hAnsi="Arial" w:cs="Arial"/>
                <w:b/>
                <w:spacing w:val="8"/>
              </w:rPr>
            </w:pPr>
            <w:r w:rsidRPr="00453959">
              <w:rPr>
                <w:rFonts w:ascii="Arial" w:hAnsi="Arial" w:cs="Arial"/>
                <w:b/>
                <w:spacing w:val="8"/>
              </w:rPr>
              <w:t>20</w:t>
            </w:r>
            <w:r>
              <w:rPr>
                <w:rFonts w:ascii="Arial" w:hAnsi="Arial" w:cs="Arial"/>
                <w:b/>
                <w:spacing w:val="8"/>
                <w:lang w:val="en-US"/>
              </w:rPr>
              <w:t>2</w:t>
            </w:r>
            <w:r>
              <w:rPr>
                <w:rFonts w:ascii="Arial" w:hAnsi="Arial" w:cs="Arial"/>
                <w:b/>
                <w:spacing w:val="8"/>
              </w:rPr>
              <w:t>1</w:t>
            </w:r>
          </w:p>
        </w:tc>
        <w:tc>
          <w:tcPr>
            <w:tcW w:w="657" w:type="pct"/>
            <w:vMerge w:val="restart"/>
            <w:tcBorders>
              <w:top w:val="single" w:sz="6" w:space="0" w:color="auto"/>
              <w:left w:val="single" w:sz="6" w:space="0" w:color="auto"/>
              <w:right w:val="single" w:sz="6" w:space="0" w:color="auto"/>
            </w:tcBorders>
            <w:vAlign w:val="center"/>
          </w:tcPr>
          <w:p w:rsidR="001977B0" w:rsidRPr="00D842AF" w:rsidRDefault="001977B0" w:rsidP="00D842AF">
            <w:pPr>
              <w:spacing w:before="120" w:line="360" w:lineRule="auto"/>
              <w:jc w:val="center"/>
              <w:rPr>
                <w:rFonts w:ascii="Arial" w:hAnsi="Arial" w:cs="Arial"/>
                <w:b/>
                <w:spacing w:val="8"/>
              </w:rPr>
            </w:pPr>
            <w:r w:rsidRPr="00453959">
              <w:rPr>
                <w:rFonts w:ascii="Arial" w:hAnsi="Arial" w:cs="Arial"/>
                <w:b/>
                <w:spacing w:val="8"/>
              </w:rPr>
              <w:t>20</w:t>
            </w:r>
            <w:r w:rsidRPr="00453959">
              <w:rPr>
                <w:rFonts w:ascii="Arial" w:hAnsi="Arial" w:cs="Arial"/>
                <w:b/>
                <w:spacing w:val="8"/>
                <w:lang w:val="en-US"/>
              </w:rPr>
              <w:t>2</w:t>
            </w:r>
            <w:r>
              <w:rPr>
                <w:rFonts w:ascii="Arial" w:hAnsi="Arial" w:cs="Arial"/>
                <w:b/>
                <w:spacing w:val="8"/>
              </w:rPr>
              <w:t>2</w:t>
            </w:r>
          </w:p>
        </w:tc>
        <w:tc>
          <w:tcPr>
            <w:tcW w:w="614" w:type="pct"/>
            <w:vMerge w:val="restart"/>
            <w:tcBorders>
              <w:top w:val="single" w:sz="6" w:space="0" w:color="auto"/>
              <w:left w:val="single" w:sz="6" w:space="0" w:color="auto"/>
              <w:right w:val="single" w:sz="6" w:space="0" w:color="auto"/>
            </w:tcBorders>
            <w:vAlign w:val="center"/>
          </w:tcPr>
          <w:p w:rsidR="001977B0" w:rsidRPr="00D842AF" w:rsidRDefault="001977B0" w:rsidP="00D842AF">
            <w:pPr>
              <w:spacing w:before="120" w:line="360" w:lineRule="auto"/>
              <w:jc w:val="center"/>
              <w:rPr>
                <w:rFonts w:ascii="Arial" w:hAnsi="Arial" w:cs="Arial"/>
                <w:b/>
                <w:spacing w:val="8"/>
              </w:rPr>
            </w:pPr>
            <w:r w:rsidRPr="00453959">
              <w:rPr>
                <w:rFonts w:ascii="Arial" w:hAnsi="Arial" w:cs="Arial"/>
                <w:b/>
                <w:spacing w:val="8"/>
              </w:rPr>
              <w:t>20</w:t>
            </w:r>
            <w:r w:rsidRPr="00453959">
              <w:rPr>
                <w:rFonts w:ascii="Arial" w:hAnsi="Arial" w:cs="Arial"/>
                <w:b/>
                <w:spacing w:val="8"/>
                <w:lang w:val="en-US"/>
              </w:rPr>
              <w:t>2</w:t>
            </w:r>
            <w:r>
              <w:rPr>
                <w:rFonts w:ascii="Arial" w:hAnsi="Arial" w:cs="Arial"/>
                <w:b/>
                <w:spacing w:val="8"/>
              </w:rPr>
              <w:t>3</w:t>
            </w:r>
          </w:p>
        </w:tc>
        <w:tc>
          <w:tcPr>
            <w:tcW w:w="553" w:type="pct"/>
            <w:vMerge/>
            <w:tcBorders>
              <w:left w:val="single" w:sz="6" w:space="0" w:color="auto"/>
            </w:tcBorders>
          </w:tcPr>
          <w:p w:rsidR="001977B0" w:rsidRPr="00453959" w:rsidRDefault="001977B0" w:rsidP="00B73562">
            <w:pPr>
              <w:spacing w:before="120" w:line="360" w:lineRule="auto"/>
              <w:jc w:val="center"/>
              <w:rPr>
                <w:rFonts w:ascii="Arial" w:hAnsi="Arial" w:cs="Arial"/>
                <w:b/>
                <w:spacing w:val="8"/>
              </w:rPr>
            </w:pPr>
          </w:p>
        </w:tc>
      </w:tr>
      <w:tr w:rsidR="001977B0" w:rsidRPr="00453959" w:rsidTr="0020670D">
        <w:trPr>
          <w:cantSplit/>
          <w:trHeight w:val="95"/>
        </w:trPr>
        <w:tc>
          <w:tcPr>
            <w:tcW w:w="969" w:type="pct"/>
            <w:tcBorders>
              <w:top w:val="nil"/>
              <w:bottom w:val="single" w:sz="6" w:space="0" w:color="auto"/>
              <w:right w:val="single" w:sz="6" w:space="0" w:color="auto"/>
            </w:tcBorders>
          </w:tcPr>
          <w:p w:rsidR="001977B0" w:rsidRPr="00453959" w:rsidRDefault="001977B0" w:rsidP="00B73562">
            <w:pPr>
              <w:spacing w:before="120" w:line="360" w:lineRule="auto"/>
              <w:rPr>
                <w:rFonts w:ascii="Arial" w:hAnsi="Arial" w:cs="Arial"/>
                <w:b/>
                <w:spacing w:val="8"/>
              </w:rPr>
            </w:pPr>
            <w:r w:rsidRPr="00453959">
              <w:rPr>
                <w:rFonts w:ascii="Arial" w:hAnsi="Arial" w:cs="Arial"/>
                <w:b/>
                <w:spacing w:val="8"/>
              </w:rPr>
              <w:t>ΟΜΑΔΕΣ ΔΑΠΑΝΩΝ</w:t>
            </w:r>
          </w:p>
        </w:tc>
        <w:tc>
          <w:tcPr>
            <w:tcW w:w="751" w:type="pct"/>
            <w:vMerge/>
            <w:tcBorders>
              <w:left w:val="nil"/>
              <w:bottom w:val="single" w:sz="6" w:space="0" w:color="auto"/>
              <w:right w:val="single" w:sz="6" w:space="0" w:color="auto"/>
            </w:tcBorders>
          </w:tcPr>
          <w:p w:rsidR="001977B0" w:rsidRPr="00453959" w:rsidRDefault="001977B0" w:rsidP="00B73562">
            <w:pPr>
              <w:spacing w:before="120"/>
              <w:ind w:left="-89" w:right="-68"/>
              <w:jc w:val="center"/>
              <w:rPr>
                <w:rFonts w:ascii="Arial" w:hAnsi="Arial" w:cs="Arial"/>
                <w:b/>
                <w:spacing w:val="8"/>
              </w:rPr>
            </w:pPr>
          </w:p>
        </w:tc>
        <w:tc>
          <w:tcPr>
            <w:tcW w:w="751" w:type="pct"/>
            <w:vMerge/>
            <w:tcBorders>
              <w:left w:val="single" w:sz="6" w:space="0" w:color="auto"/>
              <w:bottom w:val="single" w:sz="6" w:space="0" w:color="auto"/>
              <w:right w:val="single" w:sz="6" w:space="0" w:color="auto"/>
            </w:tcBorders>
          </w:tcPr>
          <w:p w:rsidR="001977B0" w:rsidRPr="00453959" w:rsidRDefault="001977B0" w:rsidP="00B73562">
            <w:pPr>
              <w:spacing w:before="120" w:line="360" w:lineRule="auto"/>
              <w:jc w:val="center"/>
              <w:rPr>
                <w:rFonts w:ascii="Arial" w:hAnsi="Arial" w:cs="Arial"/>
                <w:b/>
                <w:spacing w:val="8"/>
              </w:rPr>
            </w:pPr>
          </w:p>
        </w:tc>
        <w:tc>
          <w:tcPr>
            <w:tcW w:w="705" w:type="pct"/>
            <w:vMerge/>
            <w:tcBorders>
              <w:left w:val="single" w:sz="6" w:space="0" w:color="auto"/>
              <w:bottom w:val="single" w:sz="6" w:space="0" w:color="auto"/>
              <w:right w:val="single" w:sz="6" w:space="0" w:color="auto"/>
            </w:tcBorders>
          </w:tcPr>
          <w:p w:rsidR="001977B0" w:rsidRPr="00453959" w:rsidRDefault="001977B0" w:rsidP="00B73562">
            <w:pPr>
              <w:spacing w:before="120" w:line="360" w:lineRule="auto"/>
              <w:jc w:val="center"/>
              <w:rPr>
                <w:rFonts w:ascii="Arial" w:hAnsi="Arial" w:cs="Arial"/>
                <w:b/>
                <w:spacing w:val="8"/>
              </w:rPr>
            </w:pPr>
          </w:p>
        </w:tc>
        <w:tc>
          <w:tcPr>
            <w:tcW w:w="657" w:type="pct"/>
            <w:vMerge/>
            <w:tcBorders>
              <w:left w:val="single" w:sz="6" w:space="0" w:color="auto"/>
              <w:bottom w:val="single" w:sz="6" w:space="0" w:color="auto"/>
              <w:right w:val="single" w:sz="6" w:space="0" w:color="auto"/>
            </w:tcBorders>
          </w:tcPr>
          <w:p w:rsidR="001977B0" w:rsidRPr="00453959" w:rsidRDefault="001977B0" w:rsidP="00B73562">
            <w:pPr>
              <w:spacing w:before="120" w:line="360" w:lineRule="auto"/>
              <w:jc w:val="center"/>
              <w:rPr>
                <w:rFonts w:ascii="Arial" w:hAnsi="Arial" w:cs="Arial"/>
                <w:b/>
                <w:spacing w:val="8"/>
              </w:rPr>
            </w:pPr>
          </w:p>
        </w:tc>
        <w:tc>
          <w:tcPr>
            <w:tcW w:w="614" w:type="pct"/>
            <w:vMerge/>
            <w:tcBorders>
              <w:left w:val="single" w:sz="6" w:space="0" w:color="auto"/>
              <w:bottom w:val="single" w:sz="6" w:space="0" w:color="auto"/>
              <w:right w:val="single" w:sz="6" w:space="0" w:color="auto"/>
            </w:tcBorders>
          </w:tcPr>
          <w:p w:rsidR="001977B0" w:rsidRPr="00453959" w:rsidRDefault="001977B0" w:rsidP="00B73562">
            <w:pPr>
              <w:spacing w:before="120" w:line="360" w:lineRule="auto"/>
              <w:jc w:val="center"/>
              <w:rPr>
                <w:rFonts w:ascii="Arial" w:hAnsi="Arial" w:cs="Arial"/>
                <w:b/>
                <w:spacing w:val="8"/>
              </w:rPr>
            </w:pPr>
          </w:p>
        </w:tc>
        <w:tc>
          <w:tcPr>
            <w:tcW w:w="553" w:type="pct"/>
            <w:vMerge/>
            <w:tcBorders>
              <w:left w:val="single" w:sz="6" w:space="0" w:color="auto"/>
              <w:bottom w:val="single" w:sz="6" w:space="0" w:color="auto"/>
            </w:tcBorders>
          </w:tcPr>
          <w:p w:rsidR="001977B0" w:rsidRPr="00453959" w:rsidRDefault="001977B0" w:rsidP="00B73562">
            <w:pPr>
              <w:spacing w:before="120" w:line="360" w:lineRule="auto"/>
              <w:jc w:val="center"/>
              <w:rPr>
                <w:rFonts w:ascii="Arial" w:hAnsi="Arial" w:cs="Arial"/>
                <w:b/>
                <w:spacing w:val="8"/>
              </w:rPr>
            </w:pPr>
          </w:p>
        </w:tc>
      </w:tr>
      <w:tr w:rsidR="001977B0" w:rsidRPr="00453959" w:rsidTr="0020670D">
        <w:trPr>
          <w:cantSplit/>
          <w:trHeight w:val="225"/>
        </w:trPr>
        <w:tc>
          <w:tcPr>
            <w:tcW w:w="969" w:type="pct"/>
            <w:tcBorders>
              <w:top w:val="nil"/>
              <w:bottom w:val="nil"/>
              <w:right w:val="single" w:sz="6" w:space="0" w:color="auto"/>
            </w:tcBorders>
            <w:vAlign w:val="center"/>
          </w:tcPr>
          <w:p w:rsidR="001977B0" w:rsidRPr="00453959" w:rsidRDefault="001977B0" w:rsidP="00B73562">
            <w:pPr>
              <w:spacing w:line="360" w:lineRule="auto"/>
              <w:rPr>
                <w:rFonts w:ascii="Arial" w:hAnsi="Arial" w:cs="Arial"/>
                <w:spacing w:val="8"/>
              </w:rPr>
            </w:pPr>
            <w:r w:rsidRPr="00453959">
              <w:rPr>
                <w:rFonts w:ascii="Arial" w:hAnsi="Arial" w:cs="Arial"/>
                <w:spacing w:val="8"/>
              </w:rPr>
              <w:t>ΜΕΛΕΤΕΣ</w:t>
            </w:r>
          </w:p>
        </w:tc>
        <w:tc>
          <w:tcPr>
            <w:tcW w:w="751" w:type="pct"/>
            <w:tcBorders>
              <w:top w:val="nil"/>
              <w:left w:val="nil"/>
              <w:bottom w:val="single" w:sz="4" w:space="0" w:color="auto"/>
              <w:right w:val="single" w:sz="6" w:space="0" w:color="auto"/>
            </w:tcBorders>
          </w:tcPr>
          <w:p w:rsidR="001977B0" w:rsidRPr="0020670D" w:rsidRDefault="001977B0" w:rsidP="0020670D">
            <w:pPr>
              <w:spacing w:line="360" w:lineRule="auto"/>
              <w:jc w:val="right"/>
              <w:rPr>
                <w:rFonts w:ascii="Arial" w:hAnsi="Arial" w:cs="Arial"/>
                <w:spacing w:val="8"/>
                <w:highlight w:val="yellow"/>
              </w:rPr>
            </w:pPr>
          </w:p>
        </w:tc>
        <w:tc>
          <w:tcPr>
            <w:tcW w:w="751" w:type="pct"/>
            <w:tcBorders>
              <w:top w:val="single" w:sz="6" w:space="0" w:color="auto"/>
              <w:left w:val="nil"/>
              <w:bottom w:val="single" w:sz="4" w:space="0" w:color="auto"/>
              <w:right w:val="single" w:sz="6" w:space="0" w:color="auto"/>
            </w:tcBorders>
          </w:tcPr>
          <w:p w:rsidR="001977B0" w:rsidRPr="0020670D" w:rsidRDefault="001977B0" w:rsidP="0020670D">
            <w:pPr>
              <w:spacing w:line="360" w:lineRule="auto"/>
              <w:jc w:val="right"/>
              <w:rPr>
                <w:rFonts w:ascii="Arial" w:hAnsi="Arial" w:cs="Arial"/>
                <w:spacing w:val="8"/>
                <w:highlight w:val="yellow"/>
              </w:rPr>
            </w:pPr>
            <w:r>
              <w:rPr>
                <w:rFonts w:ascii="Arial" w:hAnsi="Arial" w:cs="Arial"/>
                <w:spacing w:val="8"/>
                <w:highlight w:val="yellow"/>
              </w:rPr>
              <w:t>1.000.000</w:t>
            </w:r>
          </w:p>
        </w:tc>
        <w:tc>
          <w:tcPr>
            <w:tcW w:w="705" w:type="pct"/>
            <w:tcBorders>
              <w:top w:val="single" w:sz="6" w:space="0" w:color="auto"/>
              <w:left w:val="nil"/>
              <w:bottom w:val="single" w:sz="4" w:space="0" w:color="auto"/>
              <w:right w:val="single" w:sz="6" w:space="0" w:color="auto"/>
            </w:tcBorders>
          </w:tcPr>
          <w:p w:rsidR="001977B0" w:rsidRPr="0020670D" w:rsidRDefault="001977B0" w:rsidP="0020670D">
            <w:pPr>
              <w:spacing w:line="360" w:lineRule="auto"/>
              <w:jc w:val="right"/>
              <w:rPr>
                <w:rFonts w:ascii="Arial" w:hAnsi="Arial" w:cs="Arial"/>
                <w:spacing w:val="8"/>
                <w:highlight w:val="yellow"/>
              </w:rPr>
            </w:pPr>
            <w:r>
              <w:rPr>
                <w:rFonts w:ascii="Arial" w:hAnsi="Arial" w:cs="Arial"/>
                <w:spacing w:val="8"/>
                <w:highlight w:val="yellow"/>
              </w:rPr>
              <w:t>2.4</w:t>
            </w:r>
            <w:r>
              <w:rPr>
                <w:rFonts w:ascii="Arial" w:hAnsi="Arial" w:cs="Arial"/>
                <w:spacing w:val="8"/>
                <w:highlight w:val="yellow"/>
                <w:lang w:val="en-US"/>
              </w:rPr>
              <w:t>52</w:t>
            </w:r>
            <w:r>
              <w:rPr>
                <w:rFonts w:ascii="Arial" w:hAnsi="Arial" w:cs="Arial"/>
                <w:spacing w:val="8"/>
                <w:highlight w:val="yellow"/>
              </w:rPr>
              <w:t>.900</w:t>
            </w:r>
          </w:p>
        </w:tc>
        <w:tc>
          <w:tcPr>
            <w:tcW w:w="657" w:type="pct"/>
            <w:tcBorders>
              <w:top w:val="single" w:sz="6" w:space="0" w:color="auto"/>
              <w:left w:val="nil"/>
              <w:bottom w:val="single" w:sz="4" w:space="0" w:color="auto"/>
              <w:right w:val="single" w:sz="6" w:space="0" w:color="auto"/>
            </w:tcBorders>
          </w:tcPr>
          <w:p w:rsidR="001977B0" w:rsidRPr="0020670D" w:rsidRDefault="001977B0" w:rsidP="0020670D">
            <w:pPr>
              <w:spacing w:line="360" w:lineRule="auto"/>
              <w:jc w:val="right"/>
              <w:rPr>
                <w:rFonts w:ascii="Arial" w:hAnsi="Arial" w:cs="Arial"/>
                <w:spacing w:val="8"/>
                <w:highlight w:val="yellow"/>
              </w:rPr>
            </w:pPr>
          </w:p>
        </w:tc>
        <w:tc>
          <w:tcPr>
            <w:tcW w:w="614" w:type="pct"/>
            <w:tcBorders>
              <w:top w:val="single" w:sz="6" w:space="0" w:color="auto"/>
              <w:left w:val="nil"/>
              <w:bottom w:val="single" w:sz="4" w:space="0" w:color="auto"/>
              <w:right w:val="single" w:sz="6" w:space="0" w:color="auto"/>
            </w:tcBorders>
          </w:tcPr>
          <w:p w:rsidR="001977B0" w:rsidRPr="0020670D" w:rsidRDefault="001977B0" w:rsidP="0020670D">
            <w:pPr>
              <w:spacing w:line="360" w:lineRule="auto"/>
              <w:jc w:val="right"/>
              <w:rPr>
                <w:rFonts w:ascii="Arial" w:hAnsi="Arial" w:cs="Arial"/>
                <w:spacing w:val="8"/>
                <w:highlight w:val="yellow"/>
              </w:rPr>
            </w:pPr>
          </w:p>
        </w:tc>
        <w:tc>
          <w:tcPr>
            <w:tcW w:w="553" w:type="pct"/>
            <w:tcBorders>
              <w:top w:val="nil"/>
              <w:left w:val="nil"/>
              <w:bottom w:val="single" w:sz="4" w:space="0" w:color="auto"/>
            </w:tcBorders>
          </w:tcPr>
          <w:p w:rsidR="001977B0" w:rsidRPr="00A3500C" w:rsidRDefault="001977B0" w:rsidP="0020670D">
            <w:pPr>
              <w:spacing w:line="360" w:lineRule="auto"/>
              <w:jc w:val="right"/>
              <w:rPr>
                <w:rFonts w:ascii="Arial" w:hAnsi="Arial" w:cs="Arial"/>
                <w:spacing w:val="8"/>
                <w:highlight w:val="yellow"/>
              </w:rPr>
            </w:pPr>
            <w:r w:rsidRPr="00A3500C">
              <w:rPr>
                <w:rFonts w:ascii="Arial" w:hAnsi="Arial" w:cs="Arial"/>
                <w:spacing w:val="8"/>
                <w:highlight w:val="yellow"/>
              </w:rPr>
              <w:t>3.4</w:t>
            </w:r>
            <w:r w:rsidRPr="00A3500C">
              <w:rPr>
                <w:rFonts w:ascii="Arial" w:hAnsi="Arial" w:cs="Arial"/>
                <w:spacing w:val="8"/>
                <w:highlight w:val="yellow"/>
                <w:lang w:val="en-US"/>
              </w:rPr>
              <w:t>52</w:t>
            </w:r>
            <w:r w:rsidRPr="00A3500C">
              <w:rPr>
                <w:rFonts w:ascii="Arial" w:hAnsi="Arial" w:cs="Arial"/>
                <w:spacing w:val="8"/>
                <w:highlight w:val="yellow"/>
              </w:rPr>
              <w:t>.900</w:t>
            </w:r>
          </w:p>
        </w:tc>
      </w:tr>
      <w:tr w:rsidR="001977B0" w:rsidRPr="00453959" w:rsidTr="0020670D">
        <w:trPr>
          <w:cantSplit/>
          <w:trHeight w:val="2815"/>
        </w:trPr>
        <w:tc>
          <w:tcPr>
            <w:tcW w:w="969" w:type="pct"/>
            <w:tcBorders>
              <w:top w:val="single" w:sz="4" w:space="0" w:color="auto"/>
              <w:left w:val="single" w:sz="4" w:space="0" w:color="auto"/>
              <w:bottom w:val="single" w:sz="4" w:space="0" w:color="auto"/>
              <w:right w:val="single" w:sz="4" w:space="0" w:color="auto"/>
            </w:tcBorders>
            <w:vAlign w:val="center"/>
          </w:tcPr>
          <w:p w:rsidR="001977B0" w:rsidRPr="00453959" w:rsidRDefault="001977B0" w:rsidP="00E7554C">
            <w:pPr>
              <w:spacing w:before="120" w:line="360" w:lineRule="auto"/>
              <w:rPr>
                <w:rFonts w:ascii="Arial" w:hAnsi="Arial" w:cs="Arial"/>
                <w:bCs/>
              </w:rPr>
            </w:pPr>
            <w:r w:rsidRPr="00453959">
              <w:rPr>
                <w:rFonts w:ascii="Arial" w:hAnsi="Arial" w:cs="Arial"/>
                <w:bCs/>
              </w:rPr>
              <w:t>ΕΡΓΑ ΥΠΟΔΟΜΗΣ</w:t>
            </w:r>
          </w:p>
          <w:p w:rsidR="001977B0" w:rsidRPr="00453959" w:rsidRDefault="001977B0" w:rsidP="00193825">
            <w:pPr>
              <w:numPr>
                <w:ilvl w:val="0"/>
                <w:numId w:val="41"/>
              </w:numPr>
              <w:spacing w:before="120" w:line="360" w:lineRule="auto"/>
              <w:rPr>
                <w:rFonts w:ascii="Arial" w:hAnsi="Arial" w:cs="Arial"/>
                <w:bCs/>
              </w:rPr>
            </w:pPr>
            <w:r w:rsidRPr="00453959">
              <w:rPr>
                <w:rFonts w:ascii="Arial" w:hAnsi="Arial" w:cs="Arial"/>
                <w:bCs/>
              </w:rPr>
              <w:t>Συγκοινωνιακά</w:t>
            </w:r>
          </w:p>
          <w:p w:rsidR="001977B0" w:rsidRPr="00453959" w:rsidRDefault="001977B0" w:rsidP="00193825">
            <w:pPr>
              <w:numPr>
                <w:ilvl w:val="0"/>
                <w:numId w:val="41"/>
              </w:numPr>
              <w:spacing w:before="120" w:line="360" w:lineRule="auto"/>
              <w:rPr>
                <w:rFonts w:ascii="Arial" w:hAnsi="Arial" w:cs="Arial"/>
                <w:bCs/>
              </w:rPr>
            </w:pPr>
            <w:r w:rsidRPr="00453959">
              <w:rPr>
                <w:rFonts w:ascii="Arial" w:hAnsi="Arial" w:cs="Arial"/>
                <w:bCs/>
              </w:rPr>
              <w:t>Λιμενικά/Αεροδρόμια</w:t>
            </w:r>
          </w:p>
          <w:p w:rsidR="001977B0" w:rsidRPr="00453959" w:rsidRDefault="001977B0" w:rsidP="00193825">
            <w:pPr>
              <w:numPr>
                <w:ilvl w:val="0"/>
                <w:numId w:val="41"/>
              </w:numPr>
              <w:spacing w:before="120" w:line="360" w:lineRule="auto"/>
              <w:rPr>
                <w:rFonts w:ascii="Arial" w:hAnsi="Arial" w:cs="Arial"/>
                <w:bCs/>
              </w:rPr>
            </w:pPr>
            <w:r w:rsidRPr="00453959">
              <w:rPr>
                <w:rFonts w:ascii="Arial" w:hAnsi="Arial" w:cs="Arial"/>
                <w:bCs/>
              </w:rPr>
              <w:t>Υδραυλικά</w:t>
            </w:r>
          </w:p>
          <w:p w:rsidR="001977B0" w:rsidRPr="00453959" w:rsidRDefault="001977B0" w:rsidP="00193825">
            <w:pPr>
              <w:numPr>
                <w:ilvl w:val="0"/>
                <w:numId w:val="41"/>
              </w:numPr>
              <w:spacing w:before="120" w:line="360" w:lineRule="auto"/>
              <w:rPr>
                <w:rFonts w:ascii="Arial" w:hAnsi="Arial" w:cs="Arial"/>
                <w:bCs/>
              </w:rPr>
            </w:pPr>
            <w:r w:rsidRPr="00453959">
              <w:rPr>
                <w:rFonts w:ascii="Arial" w:hAnsi="Arial" w:cs="Arial"/>
                <w:bCs/>
              </w:rPr>
              <w:t>Κτιριακά</w:t>
            </w:r>
          </w:p>
          <w:p w:rsidR="001977B0" w:rsidRPr="00453959" w:rsidRDefault="001977B0" w:rsidP="00193825">
            <w:pPr>
              <w:numPr>
                <w:ilvl w:val="0"/>
                <w:numId w:val="41"/>
              </w:numPr>
              <w:spacing w:before="120" w:line="360" w:lineRule="auto"/>
              <w:rPr>
                <w:rFonts w:ascii="Arial" w:hAnsi="Arial" w:cs="Arial"/>
                <w:bCs/>
              </w:rPr>
            </w:pPr>
            <w:r w:rsidRPr="00453959">
              <w:rPr>
                <w:rFonts w:ascii="Arial" w:hAnsi="Arial" w:cs="Arial"/>
                <w:bCs/>
              </w:rPr>
              <w:t>Εγγειοβελτιωτικά</w:t>
            </w: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14"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1977B0" w:rsidRPr="00A3500C" w:rsidRDefault="001977B0" w:rsidP="00B73562">
            <w:pPr>
              <w:pStyle w:val="Footer"/>
              <w:spacing w:before="120" w:line="360" w:lineRule="auto"/>
              <w:jc w:val="center"/>
              <w:rPr>
                <w:rFonts w:ascii="Arial" w:hAnsi="Arial" w:cs="Arial"/>
                <w:spacing w:val="8"/>
                <w:highlight w:val="yellow"/>
              </w:rPr>
            </w:pPr>
          </w:p>
        </w:tc>
      </w:tr>
      <w:tr w:rsidR="001977B0" w:rsidRPr="00453959" w:rsidTr="0020670D">
        <w:trPr>
          <w:cantSplit/>
          <w:trHeight w:val="467"/>
        </w:trPr>
        <w:tc>
          <w:tcPr>
            <w:tcW w:w="969" w:type="pct"/>
            <w:tcBorders>
              <w:top w:val="single" w:sz="4" w:space="0" w:color="auto"/>
              <w:left w:val="single" w:sz="4" w:space="0" w:color="auto"/>
              <w:bottom w:val="single" w:sz="4" w:space="0" w:color="auto"/>
              <w:right w:val="single" w:sz="4" w:space="0" w:color="auto"/>
            </w:tcBorders>
            <w:vAlign w:val="center"/>
          </w:tcPr>
          <w:p w:rsidR="001977B0" w:rsidRPr="00453959" w:rsidRDefault="001977B0" w:rsidP="00E7554C">
            <w:pPr>
              <w:spacing w:before="120" w:line="360" w:lineRule="auto"/>
              <w:rPr>
                <w:rFonts w:ascii="Arial" w:hAnsi="Arial" w:cs="Arial"/>
                <w:bCs/>
              </w:rPr>
            </w:pPr>
            <w:r w:rsidRPr="00453959">
              <w:rPr>
                <w:rFonts w:ascii="Arial" w:hAnsi="Arial" w:cs="Arial"/>
                <w:bCs/>
              </w:rPr>
              <w:t>ΠΡΟΜΗΘΕΙΕΣ</w:t>
            </w: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14"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1977B0" w:rsidRPr="00A3500C" w:rsidRDefault="001977B0" w:rsidP="00B73562">
            <w:pPr>
              <w:pStyle w:val="Footer"/>
              <w:spacing w:before="120" w:line="360" w:lineRule="auto"/>
              <w:jc w:val="center"/>
              <w:rPr>
                <w:rFonts w:ascii="Arial" w:hAnsi="Arial" w:cs="Arial"/>
                <w:spacing w:val="8"/>
                <w:highlight w:val="yellow"/>
              </w:rPr>
            </w:pPr>
          </w:p>
        </w:tc>
      </w:tr>
      <w:tr w:rsidR="001977B0" w:rsidRPr="00453959" w:rsidTr="0020670D">
        <w:trPr>
          <w:cantSplit/>
          <w:trHeight w:val="403"/>
        </w:trPr>
        <w:tc>
          <w:tcPr>
            <w:tcW w:w="969" w:type="pct"/>
            <w:tcBorders>
              <w:top w:val="single" w:sz="4" w:space="0" w:color="auto"/>
              <w:left w:val="single" w:sz="4" w:space="0" w:color="auto"/>
              <w:bottom w:val="single" w:sz="4" w:space="0" w:color="auto"/>
              <w:right w:val="single" w:sz="4" w:space="0" w:color="auto"/>
            </w:tcBorders>
            <w:vAlign w:val="center"/>
          </w:tcPr>
          <w:p w:rsidR="001977B0" w:rsidRPr="00453959" w:rsidRDefault="001977B0" w:rsidP="00E7554C">
            <w:pPr>
              <w:spacing w:before="120" w:line="360" w:lineRule="auto"/>
              <w:rPr>
                <w:rFonts w:ascii="Arial" w:hAnsi="Arial" w:cs="Arial"/>
                <w:bCs/>
              </w:rPr>
            </w:pPr>
            <w:r w:rsidRPr="00453959">
              <w:rPr>
                <w:rFonts w:ascii="Arial" w:hAnsi="Arial" w:cs="Arial"/>
                <w:bCs/>
              </w:rPr>
              <w:t>ΥΠΗΡΕΣΙΕΣ</w:t>
            </w: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14"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1977B0" w:rsidRPr="00A3500C" w:rsidRDefault="001977B0" w:rsidP="00B73562">
            <w:pPr>
              <w:pStyle w:val="Footer"/>
              <w:spacing w:before="120" w:line="360" w:lineRule="auto"/>
              <w:jc w:val="center"/>
              <w:rPr>
                <w:rFonts w:ascii="Arial" w:hAnsi="Arial" w:cs="Arial"/>
                <w:spacing w:val="8"/>
                <w:highlight w:val="yellow"/>
              </w:rPr>
            </w:pPr>
          </w:p>
        </w:tc>
      </w:tr>
      <w:tr w:rsidR="001977B0" w:rsidRPr="00453959" w:rsidTr="0020670D">
        <w:trPr>
          <w:cantSplit/>
          <w:trHeight w:val="467"/>
        </w:trPr>
        <w:tc>
          <w:tcPr>
            <w:tcW w:w="969" w:type="pct"/>
            <w:tcBorders>
              <w:top w:val="single" w:sz="4" w:space="0" w:color="auto"/>
              <w:left w:val="single" w:sz="4" w:space="0" w:color="auto"/>
              <w:bottom w:val="single" w:sz="4" w:space="0" w:color="auto"/>
              <w:right w:val="single" w:sz="4" w:space="0" w:color="auto"/>
            </w:tcBorders>
            <w:vAlign w:val="center"/>
          </w:tcPr>
          <w:p w:rsidR="001977B0" w:rsidRPr="00453959" w:rsidRDefault="001977B0" w:rsidP="00E7554C">
            <w:pPr>
              <w:spacing w:before="120" w:line="360" w:lineRule="auto"/>
              <w:rPr>
                <w:rFonts w:ascii="Arial" w:hAnsi="Arial" w:cs="Arial"/>
                <w:bCs/>
              </w:rPr>
            </w:pPr>
            <w:r w:rsidRPr="00453959">
              <w:rPr>
                <w:rFonts w:ascii="Arial" w:hAnsi="Arial" w:cs="Arial"/>
                <w:bCs/>
              </w:rPr>
              <w:t>ΤΕΧΝΙΚΗ ΣΤΗΡΙΞΗ</w:t>
            </w: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14"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1977B0" w:rsidRPr="00A3500C" w:rsidRDefault="001977B0" w:rsidP="00B73562">
            <w:pPr>
              <w:pStyle w:val="Footer"/>
              <w:spacing w:before="120" w:line="360" w:lineRule="auto"/>
              <w:jc w:val="center"/>
              <w:rPr>
                <w:rFonts w:ascii="Arial" w:hAnsi="Arial" w:cs="Arial"/>
                <w:spacing w:val="8"/>
                <w:highlight w:val="yellow"/>
              </w:rPr>
            </w:pPr>
          </w:p>
        </w:tc>
      </w:tr>
      <w:tr w:rsidR="001977B0" w:rsidRPr="00453959" w:rsidTr="0020670D">
        <w:trPr>
          <w:cantSplit/>
          <w:trHeight w:val="131"/>
        </w:trPr>
        <w:tc>
          <w:tcPr>
            <w:tcW w:w="969" w:type="pct"/>
            <w:tcBorders>
              <w:top w:val="single" w:sz="4" w:space="0" w:color="auto"/>
              <w:left w:val="single" w:sz="4" w:space="0" w:color="auto"/>
              <w:bottom w:val="single" w:sz="4" w:space="0" w:color="auto"/>
              <w:right w:val="single" w:sz="4" w:space="0" w:color="auto"/>
            </w:tcBorders>
            <w:vAlign w:val="center"/>
          </w:tcPr>
          <w:p w:rsidR="001977B0" w:rsidRPr="00453959" w:rsidRDefault="001977B0" w:rsidP="00E7554C">
            <w:pPr>
              <w:spacing w:before="120" w:line="360" w:lineRule="auto"/>
              <w:rPr>
                <w:rFonts w:ascii="Arial" w:hAnsi="Arial" w:cs="Arial"/>
                <w:bCs/>
              </w:rPr>
            </w:pPr>
            <w:r w:rsidRPr="00453959">
              <w:rPr>
                <w:rFonts w:ascii="Arial" w:hAnsi="Arial" w:cs="Arial"/>
                <w:bCs/>
              </w:rPr>
              <w:t>ΛΟΙΠΕΣ ΔΑΠΑΝΕΣ</w:t>
            </w: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614" w:type="pct"/>
            <w:tcBorders>
              <w:top w:val="single" w:sz="4" w:space="0" w:color="auto"/>
              <w:left w:val="single" w:sz="4" w:space="0" w:color="auto"/>
              <w:bottom w:val="single" w:sz="4" w:space="0" w:color="auto"/>
              <w:right w:val="single" w:sz="4" w:space="0" w:color="auto"/>
            </w:tcBorders>
          </w:tcPr>
          <w:p w:rsidR="001977B0" w:rsidRPr="00453959" w:rsidRDefault="001977B0"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1977B0" w:rsidRPr="00A3500C" w:rsidRDefault="001977B0" w:rsidP="00B73562">
            <w:pPr>
              <w:pStyle w:val="Footer"/>
              <w:spacing w:before="120" w:line="360" w:lineRule="auto"/>
              <w:jc w:val="center"/>
              <w:rPr>
                <w:rFonts w:ascii="Arial" w:hAnsi="Arial" w:cs="Arial"/>
                <w:spacing w:val="8"/>
                <w:highlight w:val="yellow"/>
              </w:rPr>
            </w:pPr>
          </w:p>
        </w:tc>
      </w:tr>
      <w:tr w:rsidR="001977B0" w:rsidRPr="00453959" w:rsidTr="0020670D">
        <w:trPr>
          <w:cantSplit/>
          <w:trHeight w:val="492"/>
        </w:trPr>
        <w:tc>
          <w:tcPr>
            <w:tcW w:w="969" w:type="pct"/>
            <w:tcBorders>
              <w:top w:val="single" w:sz="4" w:space="0" w:color="auto"/>
              <w:left w:val="single" w:sz="4" w:space="0" w:color="auto"/>
              <w:bottom w:val="single" w:sz="4" w:space="0" w:color="auto"/>
              <w:right w:val="single" w:sz="4" w:space="0" w:color="auto"/>
            </w:tcBorders>
            <w:shd w:val="clear" w:color="auto" w:fill="E0E0E0"/>
            <w:vAlign w:val="center"/>
          </w:tcPr>
          <w:p w:rsidR="001977B0" w:rsidRPr="00453959" w:rsidRDefault="001977B0" w:rsidP="00B73562">
            <w:pPr>
              <w:spacing w:before="120" w:line="360" w:lineRule="auto"/>
              <w:jc w:val="center"/>
              <w:rPr>
                <w:rFonts w:ascii="Arial" w:hAnsi="Arial" w:cs="Arial"/>
                <w:b/>
                <w:bCs/>
                <w:spacing w:val="8"/>
              </w:rPr>
            </w:pPr>
            <w:r w:rsidRPr="00453959">
              <w:rPr>
                <w:rFonts w:ascii="Arial" w:hAnsi="Arial" w:cs="Arial"/>
                <w:b/>
                <w:bCs/>
              </w:rPr>
              <w:t>ΕΤΗΣΙΟ ΠΡΟΒΛΕΠΟΜΕΝΟ ΧΡΗΜΑΤΟΔΟΤΙΚΟ ΣΧΗΜΑ</w:t>
            </w:r>
          </w:p>
        </w:tc>
        <w:tc>
          <w:tcPr>
            <w:tcW w:w="751" w:type="pct"/>
            <w:tcBorders>
              <w:top w:val="single" w:sz="4" w:space="0" w:color="auto"/>
              <w:left w:val="single" w:sz="4" w:space="0" w:color="auto"/>
              <w:bottom w:val="single" w:sz="4" w:space="0" w:color="auto"/>
              <w:right w:val="single" w:sz="4" w:space="0" w:color="auto"/>
            </w:tcBorders>
            <w:shd w:val="clear" w:color="auto" w:fill="E0E0E0"/>
          </w:tcPr>
          <w:p w:rsidR="001977B0" w:rsidRPr="00453959" w:rsidRDefault="001977B0"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shd w:val="clear" w:color="auto" w:fill="E0E0E0"/>
          </w:tcPr>
          <w:p w:rsidR="001977B0" w:rsidRPr="0020670D" w:rsidRDefault="001977B0" w:rsidP="00874B8F">
            <w:pPr>
              <w:spacing w:line="360" w:lineRule="auto"/>
              <w:jc w:val="right"/>
              <w:rPr>
                <w:rFonts w:ascii="Arial" w:hAnsi="Arial" w:cs="Arial"/>
                <w:spacing w:val="8"/>
                <w:highlight w:val="yellow"/>
              </w:rPr>
            </w:pPr>
            <w:r>
              <w:rPr>
                <w:rFonts w:ascii="Arial" w:hAnsi="Arial" w:cs="Arial"/>
                <w:spacing w:val="8"/>
                <w:highlight w:val="yellow"/>
              </w:rPr>
              <w:t>1.000.000</w:t>
            </w:r>
          </w:p>
        </w:tc>
        <w:tc>
          <w:tcPr>
            <w:tcW w:w="705" w:type="pct"/>
            <w:tcBorders>
              <w:top w:val="single" w:sz="4" w:space="0" w:color="auto"/>
              <w:left w:val="single" w:sz="4" w:space="0" w:color="auto"/>
              <w:bottom w:val="single" w:sz="4" w:space="0" w:color="auto"/>
              <w:right w:val="single" w:sz="4" w:space="0" w:color="auto"/>
            </w:tcBorders>
            <w:shd w:val="clear" w:color="auto" w:fill="E0E0E0"/>
          </w:tcPr>
          <w:p w:rsidR="001977B0" w:rsidRPr="0020670D" w:rsidRDefault="001977B0" w:rsidP="00874B8F">
            <w:pPr>
              <w:spacing w:line="360" w:lineRule="auto"/>
              <w:jc w:val="right"/>
              <w:rPr>
                <w:rFonts w:ascii="Arial" w:hAnsi="Arial" w:cs="Arial"/>
                <w:spacing w:val="8"/>
                <w:highlight w:val="yellow"/>
              </w:rPr>
            </w:pPr>
            <w:r>
              <w:rPr>
                <w:rFonts w:ascii="Arial" w:hAnsi="Arial" w:cs="Arial"/>
                <w:spacing w:val="8"/>
                <w:highlight w:val="yellow"/>
              </w:rPr>
              <w:t>2.4</w:t>
            </w:r>
            <w:r>
              <w:rPr>
                <w:rFonts w:ascii="Arial" w:hAnsi="Arial" w:cs="Arial"/>
                <w:spacing w:val="8"/>
                <w:highlight w:val="yellow"/>
                <w:lang w:val="en-US"/>
              </w:rPr>
              <w:t>52</w:t>
            </w:r>
            <w:r>
              <w:rPr>
                <w:rFonts w:ascii="Arial" w:hAnsi="Arial" w:cs="Arial"/>
                <w:spacing w:val="8"/>
                <w:highlight w:val="yellow"/>
              </w:rPr>
              <w:t>.900</w:t>
            </w:r>
          </w:p>
        </w:tc>
        <w:tc>
          <w:tcPr>
            <w:tcW w:w="657" w:type="pct"/>
            <w:tcBorders>
              <w:top w:val="single" w:sz="4" w:space="0" w:color="auto"/>
              <w:left w:val="single" w:sz="4" w:space="0" w:color="auto"/>
              <w:bottom w:val="single" w:sz="4" w:space="0" w:color="auto"/>
              <w:right w:val="single" w:sz="4" w:space="0" w:color="auto"/>
            </w:tcBorders>
            <w:shd w:val="clear" w:color="auto" w:fill="E0E0E0"/>
          </w:tcPr>
          <w:p w:rsidR="001977B0" w:rsidRPr="0020670D" w:rsidRDefault="001977B0" w:rsidP="00874B8F">
            <w:pPr>
              <w:spacing w:line="360" w:lineRule="auto"/>
              <w:jc w:val="right"/>
              <w:rPr>
                <w:rFonts w:ascii="Arial" w:hAnsi="Arial" w:cs="Arial"/>
                <w:spacing w:val="8"/>
                <w:highlight w:val="yellow"/>
              </w:rPr>
            </w:pPr>
          </w:p>
        </w:tc>
        <w:tc>
          <w:tcPr>
            <w:tcW w:w="614" w:type="pct"/>
            <w:tcBorders>
              <w:top w:val="single" w:sz="4" w:space="0" w:color="auto"/>
              <w:left w:val="single" w:sz="4" w:space="0" w:color="auto"/>
              <w:bottom w:val="single" w:sz="4" w:space="0" w:color="auto"/>
              <w:right w:val="single" w:sz="4" w:space="0" w:color="auto"/>
            </w:tcBorders>
            <w:shd w:val="clear" w:color="auto" w:fill="E0E0E0"/>
          </w:tcPr>
          <w:p w:rsidR="001977B0" w:rsidRPr="0020670D" w:rsidRDefault="001977B0" w:rsidP="00874B8F">
            <w:pPr>
              <w:spacing w:line="360" w:lineRule="auto"/>
              <w:jc w:val="right"/>
              <w:rPr>
                <w:rFonts w:ascii="Arial" w:hAnsi="Arial" w:cs="Arial"/>
                <w:spacing w:val="8"/>
                <w:highlight w:val="yellow"/>
              </w:rPr>
            </w:pPr>
          </w:p>
        </w:tc>
        <w:tc>
          <w:tcPr>
            <w:tcW w:w="553" w:type="pct"/>
            <w:tcBorders>
              <w:top w:val="single" w:sz="4" w:space="0" w:color="auto"/>
              <w:left w:val="single" w:sz="4" w:space="0" w:color="auto"/>
              <w:bottom w:val="single" w:sz="4" w:space="0" w:color="auto"/>
              <w:right w:val="single" w:sz="4" w:space="0" w:color="auto"/>
            </w:tcBorders>
            <w:shd w:val="clear" w:color="auto" w:fill="E0E0E0"/>
          </w:tcPr>
          <w:p w:rsidR="001977B0" w:rsidRPr="00A3500C" w:rsidRDefault="001977B0" w:rsidP="00874B8F">
            <w:pPr>
              <w:spacing w:line="360" w:lineRule="auto"/>
              <w:jc w:val="right"/>
              <w:rPr>
                <w:rFonts w:ascii="Arial" w:hAnsi="Arial" w:cs="Arial"/>
                <w:spacing w:val="8"/>
                <w:highlight w:val="yellow"/>
              </w:rPr>
            </w:pPr>
            <w:r w:rsidRPr="00A3500C">
              <w:rPr>
                <w:rFonts w:ascii="Arial" w:hAnsi="Arial" w:cs="Arial"/>
                <w:spacing w:val="8"/>
                <w:highlight w:val="yellow"/>
              </w:rPr>
              <w:t>3.4</w:t>
            </w:r>
            <w:r w:rsidRPr="00A3500C">
              <w:rPr>
                <w:rFonts w:ascii="Arial" w:hAnsi="Arial" w:cs="Arial"/>
                <w:spacing w:val="8"/>
                <w:highlight w:val="yellow"/>
                <w:lang w:val="en-US"/>
              </w:rPr>
              <w:t>52</w:t>
            </w:r>
            <w:r w:rsidRPr="00A3500C">
              <w:rPr>
                <w:rFonts w:ascii="Arial" w:hAnsi="Arial" w:cs="Arial"/>
                <w:spacing w:val="8"/>
                <w:highlight w:val="yellow"/>
              </w:rPr>
              <w:t>.900</w:t>
            </w:r>
          </w:p>
        </w:tc>
      </w:tr>
    </w:tbl>
    <w:p w:rsidR="001977B0" w:rsidRPr="00453959" w:rsidRDefault="001977B0" w:rsidP="00B86B24">
      <w:pPr>
        <w:rPr>
          <w:rFonts w:ascii="Arial" w:hAnsi="Arial" w:cs="Arial"/>
        </w:rPr>
        <w:sectPr w:rsidR="001977B0" w:rsidRPr="00453959" w:rsidSect="008057CF">
          <w:pgSz w:w="16840" w:h="11907" w:orient="landscape" w:code="9"/>
          <w:pgMar w:top="567" w:right="1134" w:bottom="567" w:left="1276" w:header="680" w:footer="550" w:gutter="0"/>
          <w:cols w:space="720"/>
        </w:sectPr>
      </w:pPr>
    </w:p>
    <w:p w:rsidR="001977B0" w:rsidRPr="00453959" w:rsidRDefault="001977B0" w:rsidP="009723BA">
      <w:pPr>
        <w:spacing w:before="120"/>
        <w:jc w:val="center"/>
        <w:rPr>
          <w:rFonts w:ascii="Arial" w:hAnsi="Arial" w:cs="Arial"/>
          <w:b/>
          <w:bCs/>
          <w:sz w:val="28"/>
          <w:szCs w:val="32"/>
          <w:u w:val="single"/>
        </w:rPr>
      </w:pPr>
      <w:r w:rsidRPr="00453959">
        <w:rPr>
          <w:rFonts w:ascii="Arial" w:hAnsi="Arial" w:cs="Arial"/>
          <w:b/>
          <w:bCs/>
          <w:sz w:val="28"/>
          <w:szCs w:val="32"/>
          <w:u w:val="single"/>
        </w:rPr>
        <w:t>ΣΤΟΙΧΕΙΑ ΩΡΙΜΟΤΗΤΑΣ ΤΟΥ ΕΡΓΟΥ</w:t>
      </w:r>
    </w:p>
    <w:tbl>
      <w:tblPr>
        <w:tblpPr w:leftFromText="180" w:rightFromText="180" w:vertAnchor="text" w:horzAnchor="margin" w:tblpXSpec="center" w:tblpY="10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851"/>
        <w:gridCol w:w="3685"/>
        <w:gridCol w:w="816"/>
      </w:tblGrid>
      <w:tr w:rsidR="001977B0" w:rsidRPr="00453959" w:rsidTr="00F50B07">
        <w:trPr>
          <w:cantSplit/>
          <w:trHeight w:val="274"/>
        </w:trPr>
        <w:tc>
          <w:tcPr>
            <w:tcW w:w="10314" w:type="dxa"/>
            <w:gridSpan w:val="4"/>
            <w:shd w:val="clear" w:color="auto" w:fill="E0E0E0"/>
          </w:tcPr>
          <w:p w:rsidR="001977B0" w:rsidRPr="00453959" w:rsidRDefault="001977B0" w:rsidP="00F41302">
            <w:pPr>
              <w:pStyle w:val="Style2"/>
              <w:spacing w:before="60" w:after="60"/>
              <w:rPr>
                <w:rFonts w:cs="Arial"/>
                <w:szCs w:val="22"/>
              </w:rPr>
            </w:pPr>
            <w:r w:rsidRPr="00453959">
              <w:rPr>
                <w:rFonts w:cs="Arial"/>
                <w:szCs w:val="22"/>
              </w:rPr>
              <w:t>ΕΙΔΟΣ ΠΑΡΕΜΒΑΣΗΣ</w:t>
            </w:r>
          </w:p>
        </w:tc>
      </w:tr>
      <w:tr w:rsidR="001977B0" w:rsidRPr="00453959" w:rsidTr="00F50B07">
        <w:trPr>
          <w:cantSplit/>
        </w:trPr>
        <w:tc>
          <w:tcPr>
            <w:tcW w:w="4962" w:type="dxa"/>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 xml:space="preserve">Νέο έργο </w:t>
            </w:r>
          </w:p>
        </w:tc>
        <w:tc>
          <w:tcPr>
            <w:tcW w:w="851" w:type="dxa"/>
            <w:vAlign w:val="center"/>
          </w:tcPr>
          <w:p w:rsidR="001977B0" w:rsidRPr="00453959" w:rsidRDefault="001977B0" w:rsidP="009723BA">
            <w:pPr>
              <w:spacing w:before="120" w:line="360" w:lineRule="auto"/>
              <w:rPr>
                <w:rFonts w:ascii="Arial" w:hAnsi="Arial" w:cs="Arial"/>
                <w:bCs/>
              </w:rPr>
            </w:pPr>
          </w:p>
        </w:tc>
        <w:tc>
          <w:tcPr>
            <w:tcW w:w="3685" w:type="dxa"/>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Μελέτη</w:t>
            </w:r>
          </w:p>
        </w:tc>
        <w:tc>
          <w:tcPr>
            <w:tcW w:w="816" w:type="dxa"/>
          </w:tcPr>
          <w:p w:rsidR="001977B0" w:rsidRPr="00453959" w:rsidRDefault="001977B0" w:rsidP="0020670D">
            <w:pPr>
              <w:spacing w:before="120" w:line="360" w:lineRule="auto"/>
              <w:jc w:val="center"/>
              <w:rPr>
                <w:rFonts w:ascii="Arial" w:hAnsi="Arial" w:cs="Arial"/>
                <w:bCs/>
              </w:rPr>
            </w:pPr>
            <w:r>
              <w:rPr>
                <w:rFonts w:ascii="Arial" w:hAnsi="Arial" w:cs="Arial"/>
                <w:bCs/>
              </w:rPr>
              <w:t>Χ</w:t>
            </w:r>
          </w:p>
        </w:tc>
      </w:tr>
      <w:tr w:rsidR="001977B0" w:rsidRPr="00453959" w:rsidTr="00F50B07">
        <w:trPr>
          <w:cantSplit/>
        </w:trPr>
        <w:tc>
          <w:tcPr>
            <w:tcW w:w="4962" w:type="dxa"/>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Επέκταση υφιστάμενου έργου</w:t>
            </w:r>
          </w:p>
        </w:tc>
        <w:tc>
          <w:tcPr>
            <w:tcW w:w="851" w:type="dxa"/>
            <w:vAlign w:val="center"/>
          </w:tcPr>
          <w:p w:rsidR="001977B0" w:rsidRPr="00A22784" w:rsidRDefault="001977B0" w:rsidP="00A22784">
            <w:pPr>
              <w:spacing w:before="120" w:line="360" w:lineRule="auto"/>
              <w:jc w:val="center"/>
              <w:rPr>
                <w:rFonts w:ascii="Arial" w:hAnsi="Arial" w:cs="Arial"/>
                <w:bCs/>
                <w:lang w:val="en-US"/>
              </w:rPr>
            </w:pPr>
            <w:r>
              <w:rPr>
                <w:rFonts w:ascii="Arial" w:hAnsi="Arial" w:cs="Arial"/>
                <w:bCs/>
              </w:rPr>
              <w:t>Χ</w:t>
            </w:r>
          </w:p>
        </w:tc>
        <w:tc>
          <w:tcPr>
            <w:tcW w:w="3685" w:type="dxa"/>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Παροχή Υπηρεσιών</w:t>
            </w:r>
          </w:p>
        </w:tc>
        <w:tc>
          <w:tcPr>
            <w:tcW w:w="816" w:type="dxa"/>
          </w:tcPr>
          <w:p w:rsidR="001977B0" w:rsidRPr="00453959" w:rsidRDefault="001977B0" w:rsidP="009723BA">
            <w:pPr>
              <w:spacing w:before="120" w:line="360" w:lineRule="auto"/>
              <w:rPr>
                <w:rFonts w:ascii="Arial" w:hAnsi="Arial" w:cs="Arial"/>
                <w:bCs/>
              </w:rPr>
            </w:pPr>
          </w:p>
        </w:tc>
      </w:tr>
      <w:tr w:rsidR="001977B0" w:rsidRPr="00453959" w:rsidTr="00F50B07">
        <w:trPr>
          <w:cantSplit/>
        </w:trPr>
        <w:tc>
          <w:tcPr>
            <w:tcW w:w="4962" w:type="dxa"/>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 xml:space="preserve">Αναπλάσεις </w:t>
            </w:r>
          </w:p>
        </w:tc>
        <w:tc>
          <w:tcPr>
            <w:tcW w:w="851" w:type="dxa"/>
            <w:vAlign w:val="center"/>
          </w:tcPr>
          <w:p w:rsidR="001977B0" w:rsidRPr="00453959" w:rsidRDefault="001977B0" w:rsidP="009723BA">
            <w:pPr>
              <w:spacing w:before="120" w:line="360" w:lineRule="auto"/>
              <w:rPr>
                <w:rFonts w:ascii="Arial" w:hAnsi="Arial" w:cs="Arial"/>
                <w:bCs/>
              </w:rPr>
            </w:pPr>
          </w:p>
        </w:tc>
        <w:tc>
          <w:tcPr>
            <w:tcW w:w="3685" w:type="dxa"/>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 xml:space="preserve">Προμήθεια Εξοπλισμού </w:t>
            </w:r>
          </w:p>
        </w:tc>
        <w:tc>
          <w:tcPr>
            <w:tcW w:w="816" w:type="dxa"/>
          </w:tcPr>
          <w:p w:rsidR="001977B0" w:rsidRPr="00453959" w:rsidRDefault="001977B0" w:rsidP="009723BA">
            <w:pPr>
              <w:spacing w:before="120" w:line="360" w:lineRule="auto"/>
              <w:rPr>
                <w:rFonts w:ascii="Arial" w:hAnsi="Arial" w:cs="Arial"/>
                <w:bCs/>
              </w:rPr>
            </w:pPr>
          </w:p>
        </w:tc>
      </w:tr>
      <w:tr w:rsidR="001977B0" w:rsidRPr="00453959" w:rsidTr="00E7525E">
        <w:trPr>
          <w:cantSplit/>
        </w:trPr>
        <w:tc>
          <w:tcPr>
            <w:tcW w:w="4962" w:type="dxa"/>
            <w:tcBorders>
              <w:bottom w:val="nil"/>
            </w:tcBorders>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Αρχαιολογικά</w:t>
            </w:r>
          </w:p>
        </w:tc>
        <w:tc>
          <w:tcPr>
            <w:tcW w:w="851" w:type="dxa"/>
            <w:tcBorders>
              <w:bottom w:val="nil"/>
            </w:tcBorders>
            <w:vAlign w:val="center"/>
          </w:tcPr>
          <w:p w:rsidR="001977B0" w:rsidRPr="00453959" w:rsidRDefault="001977B0" w:rsidP="009723BA">
            <w:pPr>
              <w:spacing w:before="120" w:line="360" w:lineRule="auto"/>
              <w:rPr>
                <w:rFonts w:ascii="Arial" w:hAnsi="Arial" w:cs="Arial"/>
                <w:bCs/>
              </w:rPr>
            </w:pPr>
          </w:p>
        </w:tc>
        <w:tc>
          <w:tcPr>
            <w:tcW w:w="3685" w:type="dxa"/>
            <w:tcBorders>
              <w:bottom w:val="nil"/>
            </w:tcBorders>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Έντυπα -Προβολή-Προώθηση</w:t>
            </w:r>
          </w:p>
        </w:tc>
        <w:tc>
          <w:tcPr>
            <w:tcW w:w="816" w:type="dxa"/>
            <w:tcBorders>
              <w:bottom w:val="nil"/>
            </w:tcBorders>
          </w:tcPr>
          <w:p w:rsidR="001977B0" w:rsidRPr="00453959" w:rsidRDefault="001977B0" w:rsidP="009723BA">
            <w:pPr>
              <w:spacing w:before="120" w:line="360" w:lineRule="auto"/>
              <w:rPr>
                <w:rFonts w:ascii="Arial" w:hAnsi="Arial" w:cs="Arial"/>
                <w:bCs/>
              </w:rPr>
            </w:pPr>
          </w:p>
        </w:tc>
      </w:tr>
      <w:tr w:rsidR="001977B0" w:rsidRPr="00453959" w:rsidTr="00E7525E">
        <w:trPr>
          <w:cantSplit/>
        </w:trPr>
        <w:tc>
          <w:tcPr>
            <w:tcW w:w="4962" w:type="dxa"/>
            <w:tcBorders>
              <w:top w:val="nil"/>
            </w:tcBorders>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Εκσυγχρονισμός</w:t>
            </w:r>
          </w:p>
        </w:tc>
        <w:tc>
          <w:tcPr>
            <w:tcW w:w="851" w:type="dxa"/>
            <w:tcBorders>
              <w:top w:val="nil"/>
            </w:tcBorders>
            <w:vAlign w:val="center"/>
          </w:tcPr>
          <w:p w:rsidR="001977B0" w:rsidRPr="00453959" w:rsidRDefault="001977B0" w:rsidP="009723BA">
            <w:pPr>
              <w:spacing w:before="120" w:line="360" w:lineRule="auto"/>
              <w:rPr>
                <w:rFonts w:ascii="Arial" w:hAnsi="Arial" w:cs="Arial"/>
                <w:bCs/>
              </w:rPr>
            </w:pPr>
          </w:p>
        </w:tc>
        <w:tc>
          <w:tcPr>
            <w:tcW w:w="3685" w:type="dxa"/>
            <w:tcBorders>
              <w:top w:val="nil"/>
            </w:tcBorders>
            <w:vAlign w:val="center"/>
          </w:tcPr>
          <w:p w:rsidR="001977B0" w:rsidRPr="00453959" w:rsidRDefault="001977B0" w:rsidP="009723BA">
            <w:pPr>
              <w:spacing w:before="120" w:line="360" w:lineRule="auto"/>
              <w:rPr>
                <w:rFonts w:ascii="Arial" w:hAnsi="Arial" w:cs="Arial"/>
                <w:bCs/>
              </w:rPr>
            </w:pPr>
            <w:r w:rsidRPr="00453959">
              <w:rPr>
                <w:rFonts w:ascii="Arial" w:hAnsi="Arial" w:cs="Arial"/>
                <w:bCs/>
              </w:rPr>
              <w:t>Άλλο</w:t>
            </w:r>
          </w:p>
        </w:tc>
        <w:tc>
          <w:tcPr>
            <w:tcW w:w="816" w:type="dxa"/>
            <w:tcBorders>
              <w:top w:val="nil"/>
            </w:tcBorders>
          </w:tcPr>
          <w:p w:rsidR="001977B0" w:rsidRPr="00453959" w:rsidRDefault="001977B0" w:rsidP="009723BA">
            <w:pPr>
              <w:spacing w:before="120" w:line="360" w:lineRule="auto"/>
              <w:rPr>
                <w:rFonts w:ascii="Arial" w:hAnsi="Arial" w:cs="Arial"/>
                <w:bCs/>
              </w:rPr>
            </w:pPr>
          </w:p>
        </w:tc>
      </w:tr>
      <w:tr w:rsidR="001977B0" w:rsidRPr="00453959" w:rsidTr="00E7525E">
        <w:trPr>
          <w:cantSplit/>
        </w:trPr>
        <w:tc>
          <w:tcPr>
            <w:tcW w:w="4962" w:type="dxa"/>
            <w:tcBorders>
              <w:left w:val="nil"/>
              <w:bottom w:val="nil"/>
              <w:right w:val="nil"/>
            </w:tcBorders>
            <w:vAlign w:val="center"/>
          </w:tcPr>
          <w:p w:rsidR="001977B0" w:rsidRPr="00453959" w:rsidRDefault="001977B0" w:rsidP="009723BA">
            <w:pPr>
              <w:spacing w:before="120" w:line="360" w:lineRule="auto"/>
              <w:rPr>
                <w:rFonts w:ascii="Arial" w:hAnsi="Arial" w:cs="Arial"/>
                <w:bCs/>
              </w:rPr>
            </w:pPr>
          </w:p>
        </w:tc>
        <w:tc>
          <w:tcPr>
            <w:tcW w:w="851" w:type="dxa"/>
            <w:tcBorders>
              <w:left w:val="nil"/>
              <w:bottom w:val="nil"/>
              <w:right w:val="nil"/>
            </w:tcBorders>
            <w:vAlign w:val="center"/>
          </w:tcPr>
          <w:p w:rsidR="001977B0" w:rsidRPr="00453959" w:rsidRDefault="001977B0" w:rsidP="009723BA">
            <w:pPr>
              <w:spacing w:before="120" w:line="360" w:lineRule="auto"/>
              <w:rPr>
                <w:rFonts w:ascii="Arial" w:hAnsi="Arial" w:cs="Arial"/>
                <w:bCs/>
              </w:rPr>
            </w:pPr>
          </w:p>
        </w:tc>
        <w:tc>
          <w:tcPr>
            <w:tcW w:w="3685" w:type="dxa"/>
            <w:tcBorders>
              <w:left w:val="nil"/>
              <w:bottom w:val="nil"/>
              <w:right w:val="nil"/>
            </w:tcBorders>
            <w:vAlign w:val="center"/>
          </w:tcPr>
          <w:p w:rsidR="001977B0" w:rsidRPr="00453959" w:rsidRDefault="001977B0" w:rsidP="009723BA">
            <w:pPr>
              <w:spacing w:before="120" w:line="360" w:lineRule="auto"/>
              <w:rPr>
                <w:rFonts w:ascii="Arial" w:hAnsi="Arial" w:cs="Arial"/>
                <w:bCs/>
              </w:rPr>
            </w:pPr>
          </w:p>
        </w:tc>
        <w:tc>
          <w:tcPr>
            <w:tcW w:w="816" w:type="dxa"/>
            <w:tcBorders>
              <w:left w:val="nil"/>
              <w:bottom w:val="nil"/>
              <w:right w:val="nil"/>
            </w:tcBorders>
          </w:tcPr>
          <w:p w:rsidR="001977B0" w:rsidRPr="00453959" w:rsidRDefault="001977B0" w:rsidP="009723BA">
            <w:pPr>
              <w:spacing w:before="120" w:line="360" w:lineRule="auto"/>
              <w:rPr>
                <w:rFonts w:ascii="Arial" w:hAnsi="Arial" w:cs="Arial"/>
                <w:bCs/>
              </w:rPr>
            </w:pPr>
          </w:p>
          <w:p w:rsidR="001977B0" w:rsidRPr="00453959" w:rsidRDefault="001977B0" w:rsidP="009723BA">
            <w:pPr>
              <w:spacing w:before="120" w:line="360" w:lineRule="auto"/>
              <w:rPr>
                <w:rFonts w:ascii="Arial" w:hAnsi="Arial" w:cs="Arial"/>
                <w:bCs/>
              </w:rPr>
            </w:pPr>
          </w:p>
        </w:tc>
      </w:tr>
    </w:tbl>
    <w:tbl>
      <w:tblPr>
        <w:tblW w:w="1027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3313"/>
        <w:gridCol w:w="1450"/>
        <w:gridCol w:w="1971"/>
        <w:gridCol w:w="1971"/>
        <w:gridCol w:w="1565"/>
      </w:tblGrid>
      <w:tr w:rsidR="001977B0" w:rsidRPr="00453959" w:rsidTr="00E7525E">
        <w:trPr>
          <w:trHeight w:val="355"/>
          <w:jc w:val="center"/>
        </w:trPr>
        <w:tc>
          <w:tcPr>
            <w:tcW w:w="10270" w:type="dxa"/>
            <w:gridSpan w:val="5"/>
            <w:tcBorders>
              <w:top w:val="single" w:sz="4" w:space="0" w:color="auto"/>
              <w:left w:val="single" w:sz="4" w:space="0" w:color="auto"/>
              <w:bottom w:val="single" w:sz="4" w:space="0" w:color="auto"/>
              <w:right w:val="single" w:sz="4" w:space="0" w:color="auto"/>
            </w:tcBorders>
            <w:shd w:val="clear" w:color="auto" w:fill="E0E0E0"/>
          </w:tcPr>
          <w:p w:rsidR="001977B0" w:rsidRPr="00453959" w:rsidRDefault="001977B0" w:rsidP="00F41302">
            <w:pPr>
              <w:pStyle w:val="Style2"/>
              <w:spacing w:before="60" w:after="40"/>
              <w:rPr>
                <w:rFonts w:cs="Arial"/>
                <w:bCs/>
                <w:szCs w:val="22"/>
              </w:rPr>
            </w:pPr>
            <w:r w:rsidRPr="00453959">
              <w:rPr>
                <w:rFonts w:cs="Arial"/>
                <w:szCs w:val="22"/>
              </w:rPr>
              <w:t>ΜΕΛΕΤΕΣ – ΕΓΚΡΙΣΕΙΣ – ΒΕΒΑΙΩΣΕΙΣ – ΑΔΕΙΕΣ</w:t>
            </w:r>
            <w:r w:rsidRPr="00453959">
              <w:rPr>
                <w:rFonts w:cs="Arial"/>
                <w:bCs/>
                <w:szCs w:val="22"/>
              </w:rPr>
              <w:t xml:space="preserve"> </w:t>
            </w: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89"/>
          <w:jc w:val="center"/>
        </w:trPr>
        <w:tc>
          <w:tcPr>
            <w:tcW w:w="3313" w:type="dxa"/>
            <w:shd w:val="clear" w:color="auto" w:fill="D9D9D9"/>
          </w:tcPr>
          <w:p w:rsidR="001977B0" w:rsidRPr="00453959" w:rsidRDefault="001977B0" w:rsidP="00F41302">
            <w:pPr>
              <w:pStyle w:val="Style2"/>
              <w:spacing w:before="60" w:after="40"/>
              <w:rPr>
                <w:rFonts w:cs="Arial"/>
                <w:szCs w:val="22"/>
              </w:rPr>
            </w:pPr>
          </w:p>
        </w:tc>
        <w:tc>
          <w:tcPr>
            <w:tcW w:w="1450" w:type="dxa"/>
            <w:shd w:val="clear" w:color="auto" w:fill="D9D9D9"/>
          </w:tcPr>
          <w:p w:rsidR="001977B0" w:rsidRPr="00453959" w:rsidRDefault="001977B0" w:rsidP="00F41302">
            <w:pPr>
              <w:pStyle w:val="Style2"/>
              <w:spacing w:before="60" w:after="40"/>
              <w:rPr>
                <w:rFonts w:cs="Arial"/>
                <w:sz w:val="20"/>
              </w:rPr>
            </w:pPr>
            <w:r w:rsidRPr="00453959">
              <w:rPr>
                <w:rFonts w:cs="Arial"/>
                <w:sz w:val="20"/>
              </w:rPr>
              <w:t>ΔΕΝ ΑΠΑΙΤΕΙΤΑΙ</w:t>
            </w:r>
          </w:p>
        </w:tc>
        <w:tc>
          <w:tcPr>
            <w:tcW w:w="1971" w:type="dxa"/>
            <w:shd w:val="clear" w:color="auto" w:fill="D9D9D9"/>
          </w:tcPr>
          <w:p w:rsidR="001977B0" w:rsidRPr="00453959" w:rsidRDefault="001977B0" w:rsidP="00F41302">
            <w:pPr>
              <w:pStyle w:val="Style2"/>
              <w:spacing w:before="60" w:after="40"/>
              <w:rPr>
                <w:rFonts w:cs="Arial"/>
                <w:sz w:val="20"/>
              </w:rPr>
            </w:pPr>
            <w:r w:rsidRPr="00453959">
              <w:rPr>
                <w:rFonts w:cs="Arial"/>
                <w:sz w:val="20"/>
              </w:rPr>
              <w:t>ΕΚΠΟΝΕΙΤΑΙ</w:t>
            </w:r>
          </w:p>
        </w:tc>
        <w:tc>
          <w:tcPr>
            <w:tcW w:w="1971" w:type="dxa"/>
            <w:shd w:val="clear" w:color="auto" w:fill="D9D9D9"/>
          </w:tcPr>
          <w:p w:rsidR="001977B0" w:rsidRPr="00453959" w:rsidRDefault="001977B0" w:rsidP="00F41302">
            <w:pPr>
              <w:pStyle w:val="Style2"/>
              <w:spacing w:before="60" w:after="40"/>
              <w:rPr>
                <w:rFonts w:cs="Arial"/>
                <w:sz w:val="20"/>
              </w:rPr>
            </w:pPr>
            <w:r w:rsidRPr="00453959">
              <w:rPr>
                <w:rFonts w:cs="Arial"/>
                <w:sz w:val="20"/>
              </w:rPr>
              <w:t>ΥΠΟΒΛΗΘΗΚΕ</w:t>
            </w:r>
          </w:p>
        </w:tc>
        <w:tc>
          <w:tcPr>
            <w:tcW w:w="1565" w:type="dxa"/>
            <w:shd w:val="clear" w:color="auto" w:fill="D9D9D9"/>
          </w:tcPr>
          <w:p w:rsidR="001977B0" w:rsidRPr="00453959" w:rsidRDefault="001977B0" w:rsidP="00F41302">
            <w:pPr>
              <w:pStyle w:val="Style2"/>
              <w:spacing w:before="60" w:after="40"/>
              <w:rPr>
                <w:rFonts w:cs="Arial"/>
                <w:sz w:val="20"/>
              </w:rPr>
            </w:pPr>
            <w:r w:rsidRPr="00453959">
              <w:rPr>
                <w:rFonts w:cs="Arial"/>
                <w:sz w:val="20"/>
              </w:rPr>
              <w:t>ΕΓΚΡΙΘΗΚΕ</w:t>
            </w:r>
          </w:p>
          <w:p w:rsidR="001977B0" w:rsidRPr="00453959" w:rsidRDefault="001977B0" w:rsidP="00F41302">
            <w:pPr>
              <w:pStyle w:val="Style2"/>
              <w:spacing w:before="60" w:after="40"/>
              <w:rPr>
                <w:rFonts w:cs="Arial"/>
                <w:sz w:val="20"/>
              </w:rPr>
            </w:pPr>
            <w:r w:rsidRPr="00453959">
              <w:rPr>
                <w:rFonts w:cs="Arial"/>
                <w:sz w:val="20"/>
              </w:rPr>
              <w:t>(ΑΡ. ΑΠΟΦ.</w:t>
            </w: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Μελέτη Σκοπιμότητας</w:t>
            </w:r>
          </w:p>
        </w:tc>
        <w:tc>
          <w:tcPr>
            <w:tcW w:w="1450" w:type="dxa"/>
          </w:tcPr>
          <w:p w:rsidR="001977B0" w:rsidRPr="00CE6355" w:rsidRDefault="001977B0" w:rsidP="00CE6355">
            <w:pPr>
              <w:spacing w:before="120" w:after="80" w:line="360" w:lineRule="auto"/>
              <w:jc w:val="center"/>
              <w:rPr>
                <w:rFonts w:ascii="Arial" w:hAnsi="Arial" w:cs="Arial"/>
                <w:b/>
                <w:bCs/>
                <w:lang w:val="en-US"/>
              </w:rPr>
            </w:pPr>
            <w:r w:rsidRPr="00CE6355">
              <w:rPr>
                <w:rFonts w:ascii="Arial" w:hAnsi="Arial" w:cs="Arial"/>
                <w:b/>
                <w:bCs/>
                <w:lang w:val="en-US"/>
              </w:rPr>
              <w:t>x</w:t>
            </w:r>
          </w:p>
        </w:tc>
        <w:tc>
          <w:tcPr>
            <w:tcW w:w="1971" w:type="dxa"/>
          </w:tcPr>
          <w:p w:rsidR="001977B0" w:rsidRPr="00453959" w:rsidRDefault="001977B0" w:rsidP="006F2671">
            <w:pPr>
              <w:spacing w:before="120" w:after="40" w:line="360" w:lineRule="auto"/>
              <w:jc w:val="center"/>
              <w:rPr>
                <w:rFonts w:ascii="Arial" w:hAnsi="Arial" w:cs="Arial"/>
                <w:bCs/>
              </w:rPr>
            </w:pPr>
          </w:p>
        </w:tc>
        <w:tc>
          <w:tcPr>
            <w:tcW w:w="1971" w:type="dxa"/>
          </w:tcPr>
          <w:p w:rsidR="001977B0" w:rsidRPr="00453959" w:rsidRDefault="001977B0" w:rsidP="006F2671">
            <w:pPr>
              <w:spacing w:before="120" w:after="40" w:line="360" w:lineRule="auto"/>
              <w:jc w:val="center"/>
              <w:rPr>
                <w:rFonts w:ascii="Arial" w:hAnsi="Arial" w:cs="Arial"/>
                <w:b/>
                <w:bCs/>
              </w:rPr>
            </w:pPr>
          </w:p>
        </w:tc>
        <w:tc>
          <w:tcPr>
            <w:tcW w:w="1565" w:type="dxa"/>
          </w:tcPr>
          <w:p w:rsidR="001977B0" w:rsidRPr="00453959" w:rsidRDefault="001977B0" w:rsidP="006F2671">
            <w:pPr>
              <w:spacing w:before="120" w:after="80" w:line="360" w:lineRule="auto"/>
              <w:jc w:val="both"/>
              <w:rPr>
                <w:rFonts w:ascii="Arial" w:hAnsi="Arial" w:cs="Arial"/>
                <w:b/>
                <w:bCs/>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Προκαταρκτική Περιβαλλοντική Εκτίμηση &amp; Αξιολόγηση</w:t>
            </w:r>
          </w:p>
        </w:tc>
        <w:tc>
          <w:tcPr>
            <w:tcW w:w="1450"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FF2604" w:rsidRDefault="001977B0" w:rsidP="006F2671">
            <w:pPr>
              <w:spacing w:before="120" w:after="80" w:line="360" w:lineRule="auto"/>
              <w:jc w:val="both"/>
              <w:rPr>
                <w:rFonts w:ascii="Arial" w:hAnsi="Arial" w:cs="Arial"/>
                <w:b/>
                <w:bCs/>
                <w:highlight w:val="yellow"/>
              </w:rPr>
            </w:pPr>
          </w:p>
        </w:tc>
        <w:tc>
          <w:tcPr>
            <w:tcW w:w="1565" w:type="dxa"/>
          </w:tcPr>
          <w:p w:rsidR="001977B0" w:rsidRPr="00FF2604" w:rsidRDefault="001977B0" w:rsidP="006F2671">
            <w:pPr>
              <w:spacing w:before="120" w:after="80" w:line="360" w:lineRule="auto"/>
              <w:jc w:val="both"/>
              <w:rPr>
                <w:rFonts w:ascii="Arial" w:hAnsi="Arial" w:cs="Arial"/>
                <w:b/>
                <w:bCs/>
                <w:highlight w:val="yellow"/>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Μελέτη Περιβαλλοντικών Επιπτώσεων (ΜΠΕ)</w:t>
            </w:r>
          </w:p>
        </w:tc>
        <w:tc>
          <w:tcPr>
            <w:tcW w:w="1450"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453959" w:rsidRDefault="001977B0" w:rsidP="006F2671">
            <w:pPr>
              <w:spacing w:before="120" w:after="80" w:line="360" w:lineRule="auto"/>
              <w:jc w:val="both"/>
              <w:rPr>
                <w:rFonts w:ascii="Arial" w:hAnsi="Arial" w:cs="Arial"/>
                <w:b/>
                <w:bCs/>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Τεχνικές Προμελέτες</w:t>
            </w:r>
          </w:p>
        </w:tc>
        <w:tc>
          <w:tcPr>
            <w:tcW w:w="1450"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453959" w:rsidRDefault="001977B0" w:rsidP="006F2671">
            <w:pPr>
              <w:spacing w:before="120" w:after="80" w:line="360" w:lineRule="auto"/>
              <w:jc w:val="both"/>
              <w:rPr>
                <w:rFonts w:ascii="Arial" w:hAnsi="Arial" w:cs="Arial"/>
                <w:b/>
                <w:bCs/>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Οριστικές</w:t>
            </w:r>
            <w:r w:rsidRPr="00453959">
              <w:rPr>
                <w:rStyle w:val="FootnoteReference"/>
                <w:rFonts w:ascii="Arial" w:hAnsi="Arial" w:cs="Arial"/>
                <w:bCs/>
              </w:rPr>
              <w:footnoteReference w:id="5"/>
            </w:r>
          </w:p>
        </w:tc>
        <w:tc>
          <w:tcPr>
            <w:tcW w:w="1450"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20670D" w:rsidRDefault="001977B0" w:rsidP="006F2671">
            <w:pPr>
              <w:spacing w:before="120" w:after="80" w:line="360" w:lineRule="auto"/>
              <w:jc w:val="both"/>
              <w:rPr>
                <w:rFonts w:ascii="Arial" w:hAnsi="Arial" w:cs="Arial"/>
                <w:b/>
                <w:bCs/>
                <w:highlight w:val="yellow"/>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Εφαρμογής</w:t>
            </w:r>
          </w:p>
        </w:tc>
        <w:tc>
          <w:tcPr>
            <w:tcW w:w="1450" w:type="dxa"/>
          </w:tcPr>
          <w:p w:rsidR="001977B0" w:rsidRPr="00CE6355" w:rsidRDefault="001977B0" w:rsidP="00874B8F">
            <w:pPr>
              <w:spacing w:before="120" w:after="80" w:line="360" w:lineRule="auto"/>
              <w:jc w:val="center"/>
              <w:rPr>
                <w:rFonts w:ascii="Arial" w:hAnsi="Arial" w:cs="Arial"/>
                <w:b/>
                <w:bCs/>
                <w:lang w:val="en-US"/>
              </w:rPr>
            </w:pPr>
            <w:r w:rsidRPr="00CE6355">
              <w:rPr>
                <w:rFonts w:ascii="Arial" w:hAnsi="Arial" w:cs="Arial"/>
                <w:b/>
                <w:bCs/>
                <w:lang w:val="en-US"/>
              </w:rPr>
              <w:t>x</w:t>
            </w: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20670D" w:rsidRDefault="001977B0" w:rsidP="006F2671">
            <w:pPr>
              <w:spacing w:before="120" w:after="80" w:line="360" w:lineRule="auto"/>
              <w:jc w:val="both"/>
              <w:rPr>
                <w:rFonts w:ascii="Arial" w:hAnsi="Arial" w:cs="Arial"/>
                <w:b/>
                <w:bCs/>
                <w:highlight w:val="yellow"/>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Έγκριση περιβαλλοντικών όρων</w:t>
            </w:r>
          </w:p>
        </w:tc>
        <w:tc>
          <w:tcPr>
            <w:tcW w:w="1450"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20670D" w:rsidRDefault="001977B0" w:rsidP="006F2671">
            <w:pPr>
              <w:spacing w:before="120" w:after="80" w:line="360" w:lineRule="auto"/>
              <w:jc w:val="both"/>
              <w:rPr>
                <w:rFonts w:ascii="Arial" w:hAnsi="Arial" w:cs="Arial"/>
                <w:b/>
                <w:bCs/>
                <w:highlight w:val="yellow"/>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Τεύχη Δημοπράτησης</w:t>
            </w:r>
          </w:p>
        </w:tc>
        <w:tc>
          <w:tcPr>
            <w:tcW w:w="1450"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453959" w:rsidRDefault="001977B0" w:rsidP="006F2671">
            <w:pPr>
              <w:spacing w:before="120" w:after="80" w:line="360" w:lineRule="auto"/>
              <w:jc w:val="both"/>
              <w:rPr>
                <w:rFonts w:ascii="Arial" w:hAnsi="Arial" w:cs="Arial"/>
                <w:b/>
                <w:bCs/>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Βεβαίωση Δασικής Υπηρεσίας</w:t>
            </w:r>
          </w:p>
        </w:tc>
        <w:tc>
          <w:tcPr>
            <w:tcW w:w="1450"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453959" w:rsidRDefault="001977B0" w:rsidP="006F2671">
            <w:pPr>
              <w:spacing w:before="120" w:after="80" w:line="360" w:lineRule="auto"/>
              <w:jc w:val="both"/>
              <w:rPr>
                <w:rFonts w:ascii="Arial" w:hAnsi="Arial" w:cs="Arial"/>
                <w:b/>
                <w:bCs/>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Βεβαίωση Αρχαιολογικής Υπηρεσίας</w:t>
            </w:r>
          </w:p>
        </w:tc>
        <w:tc>
          <w:tcPr>
            <w:tcW w:w="1450"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453959" w:rsidRDefault="001977B0" w:rsidP="006F2671">
            <w:pPr>
              <w:spacing w:before="120" w:after="80" w:line="360" w:lineRule="auto"/>
              <w:jc w:val="both"/>
              <w:rPr>
                <w:rFonts w:ascii="Arial" w:hAnsi="Arial" w:cs="Arial"/>
                <w:b/>
                <w:bCs/>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Οικοδομική Άδεια</w:t>
            </w:r>
          </w:p>
        </w:tc>
        <w:tc>
          <w:tcPr>
            <w:tcW w:w="1450" w:type="dxa"/>
          </w:tcPr>
          <w:p w:rsidR="001977B0" w:rsidRPr="00CE6355" w:rsidRDefault="001977B0" w:rsidP="00874B8F">
            <w:pPr>
              <w:spacing w:before="120" w:after="80" w:line="360" w:lineRule="auto"/>
              <w:jc w:val="center"/>
              <w:rPr>
                <w:rFonts w:ascii="Arial" w:hAnsi="Arial" w:cs="Arial"/>
                <w:b/>
                <w:bCs/>
                <w:lang w:val="en-US"/>
              </w:rPr>
            </w:pPr>
            <w:r w:rsidRPr="00CE6355">
              <w:rPr>
                <w:rFonts w:ascii="Arial" w:hAnsi="Arial" w:cs="Arial"/>
                <w:b/>
                <w:bCs/>
                <w:lang w:val="en-US"/>
              </w:rPr>
              <w:t>x</w:t>
            </w: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453959" w:rsidRDefault="001977B0" w:rsidP="006F2671">
            <w:pPr>
              <w:spacing w:before="120" w:after="80" w:line="360" w:lineRule="auto"/>
              <w:jc w:val="both"/>
              <w:rPr>
                <w:rFonts w:ascii="Arial" w:hAnsi="Arial" w:cs="Arial"/>
                <w:b/>
                <w:bCs/>
              </w:rPr>
            </w:pPr>
          </w:p>
        </w:tc>
      </w:tr>
      <w:tr w:rsidR="001977B0"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41"/>
          <w:jc w:val="center"/>
        </w:trPr>
        <w:tc>
          <w:tcPr>
            <w:tcW w:w="3313" w:type="dxa"/>
          </w:tcPr>
          <w:p w:rsidR="001977B0" w:rsidRPr="00453959" w:rsidRDefault="001977B0" w:rsidP="00E7525E">
            <w:pPr>
              <w:spacing w:before="120" w:after="40" w:line="360" w:lineRule="auto"/>
              <w:rPr>
                <w:rFonts w:ascii="Arial" w:hAnsi="Arial" w:cs="Arial"/>
                <w:bCs/>
              </w:rPr>
            </w:pPr>
            <w:r w:rsidRPr="00453959">
              <w:rPr>
                <w:rFonts w:ascii="Arial" w:hAnsi="Arial" w:cs="Arial"/>
                <w:bCs/>
              </w:rPr>
              <w:t>Άλλες</w:t>
            </w:r>
          </w:p>
        </w:tc>
        <w:tc>
          <w:tcPr>
            <w:tcW w:w="1450"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Cs/>
              </w:rPr>
            </w:pPr>
          </w:p>
        </w:tc>
        <w:tc>
          <w:tcPr>
            <w:tcW w:w="1971" w:type="dxa"/>
          </w:tcPr>
          <w:p w:rsidR="001977B0" w:rsidRPr="00453959" w:rsidRDefault="001977B0" w:rsidP="006F2671">
            <w:pPr>
              <w:spacing w:before="120" w:after="80" w:line="360" w:lineRule="auto"/>
              <w:jc w:val="both"/>
              <w:rPr>
                <w:rFonts w:ascii="Arial" w:hAnsi="Arial" w:cs="Arial"/>
                <w:b/>
                <w:bCs/>
              </w:rPr>
            </w:pPr>
          </w:p>
        </w:tc>
        <w:tc>
          <w:tcPr>
            <w:tcW w:w="1565" w:type="dxa"/>
          </w:tcPr>
          <w:p w:rsidR="001977B0" w:rsidRPr="00453959" w:rsidRDefault="001977B0" w:rsidP="006F2671">
            <w:pPr>
              <w:spacing w:before="120" w:after="80" w:line="360" w:lineRule="auto"/>
              <w:jc w:val="both"/>
              <w:rPr>
                <w:rFonts w:ascii="Arial" w:hAnsi="Arial" w:cs="Arial"/>
                <w:b/>
                <w:bCs/>
              </w:rPr>
            </w:pPr>
          </w:p>
        </w:tc>
      </w:tr>
    </w:tbl>
    <w:p w:rsidR="001977B0" w:rsidRPr="00453959" w:rsidRDefault="001977B0" w:rsidP="00DE0F6B">
      <w:pPr>
        <w:spacing w:before="120"/>
        <w:rPr>
          <w:rFonts w:ascii="Arial" w:hAnsi="Arial" w:cs="Arial"/>
        </w:rPr>
      </w:pPr>
      <w:r w:rsidRPr="00453959">
        <w:rPr>
          <w:rFonts w:ascii="Arial" w:hAnsi="Arial" w:cs="Arial"/>
          <w:sz w:val="18"/>
        </w:rPr>
        <w:t xml:space="preserve"> </w:t>
      </w:r>
    </w:p>
    <w:p w:rsidR="001977B0" w:rsidRPr="00453959" w:rsidRDefault="001977B0" w:rsidP="00DE0F6B">
      <w:pPr>
        <w:spacing w:before="120"/>
        <w:rPr>
          <w:rFonts w:ascii="Arial" w:hAnsi="Arial" w:cs="Arial"/>
        </w:rPr>
      </w:pPr>
    </w:p>
    <w:p w:rsidR="001977B0" w:rsidRPr="00453959" w:rsidRDefault="001977B0" w:rsidP="00DE0F6B">
      <w:pPr>
        <w:spacing w:before="120"/>
        <w:rPr>
          <w:rFonts w:ascii="Arial" w:hAnsi="Arial" w:cs="Arial"/>
        </w:rPr>
      </w:pPr>
    </w:p>
    <w:tbl>
      <w:tblPr>
        <w:tblW w:w="10231"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3871"/>
        <w:gridCol w:w="1736"/>
        <w:gridCol w:w="1922"/>
        <w:gridCol w:w="1556"/>
        <w:gridCol w:w="1146"/>
      </w:tblGrid>
      <w:tr w:rsidR="001977B0" w:rsidRPr="00453959" w:rsidTr="0063687B">
        <w:trPr>
          <w:trHeight w:val="298"/>
          <w:jc w:val="center"/>
        </w:trPr>
        <w:tc>
          <w:tcPr>
            <w:tcW w:w="10231" w:type="dxa"/>
            <w:gridSpan w:val="5"/>
            <w:tcBorders>
              <w:top w:val="single" w:sz="4" w:space="0" w:color="auto"/>
              <w:left w:val="single" w:sz="4" w:space="0" w:color="auto"/>
              <w:bottom w:val="single" w:sz="4" w:space="0" w:color="auto"/>
              <w:right w:val="single" w:sz="4" w:space="0" w:color="auto"/>
            </w:tcBorders>
            <w:shd w:val="clear" w:color="auto" w:fill="E0E0E0"/>
          </w:tcPr>
          <w:p w:rsidR="001977B0" w:rsidRPr="00453959" w:rsidRDefault="001977B0" w:rsidP="0063687B">
            <w:pPr>
              <w:pStyle w:val="Style2"/>
              <w:spacing w:before="60" w:after="60"/>
              <w:rPr>
                <w:rFonts w:cs="Arial"/>
                <w:b w:val="0"/>
                <w:bCs/>
                <w:sz w:val="24"/>
                <w:szCs w:val="24"/>
              </w:rPr>
            </w:pPr>
            <w:r w:rsidRPr="00453959">
              <w:rPr>
                <w:rFonts w:cs="Arial"/>
                <w:szCs w:val="22"/>
              </w:rPr>
              <w:t>ΑΠΟΚΤΗΣΗ ΓΗΣ</w:t>
            </w:r>
          </w:p>
        </w:tc>
      </w:tr>
      <w:tr w:rsidR="001977B0" w:rsidRPr="00FF2604" w:rsidTr="0063687B">
        <w:tblPrEx>
          <w:tblBorders>
            <w:insideH w:val="single" w:sz="6" w:space="0" w:color="auto"/>
            <w:insideV w:val="single" w:sz="6" w:space="0" w:color="auto"/>
          </w:tblBorders>
        </w:tblPrEx>
        <w:trPr>
          <w:cantSplit/>
          <w:trHeight w:val="340"/>
          <w:jc w:val="center"/>
        </w:trPr>
        <w:tc>
          <w:tcPr>
            <w:tcW w:w="3871" w:type="dxa"/>
            <w:tcBorders>
              <w:top w:val="single" w:sz="4" w:space="0" w:color="auto"/>
            </w:tcBorders>
            <w:shd w:val="clear" w:color="00FFFF" w:fill="auto"/>
          </w:tcPr>
          <w:p w:rsidR="001977B0" w:rsidRPr="00FF2604" w:rsidRDefault="001977B0" w:rsidP="0063687B">
            <w:pPr>
              <w:spacing w:before="120" w:after="40" w:line="360" w:lineRule="auto"/>
              <w:rPr>
                <w:rFonts w:ascii="Arial" w:hAnsi="Arial" w:cs="Arial"/>
                <w:b/>
                <w:bCs/>
              </w:rPr>
            </w:pPr>
            <w:r w:rsidRPr="00FF2604">
              <w:rPr>
                <w:rFonts w:ascii="Arial" w:hAnsi="Arial" w:cs="Arial"/>
                <w:b/>
                <w:bCs/>
              </w:rPr>
              <w:t>Έχει ο Φορέας στην Ιδιοκτησία του την απαιτούμενη γη για την υλοποίηση του έργου;</w:t>
            </w:r>
          </w:p>
        </w:tc>
        <w:tc>
          <w:tcPr>
            <w:tcW w:w="6360" w:type="dxa"/>
            <w:gridSpan w:val="4"/>
            <w:tcBorders>
              <w:top w:val="single" w:sz="4" w:space="0" w:color="auto"/>
            </w:tcBorders>
            <w:shd w:val="clear" w:color="00FFFF" w:fill="auto"/>
          </w:tcPr>
          <w:p w:rsidR="001977B0" w:rsidRPr="00FF2604" w:rsidRDefault="001977B0" w:rsidP="0063687B">
            <w:pPr>
              <w:spacing w:before="120" w:after="40" w:line="360" w:lineRule="auto"/>
              <w:rPr>
                <w:rFonts w:ascii="Arial" w:hAnsi="Arial" w:cs="Arial"/>
                <w:b/>
                <w:bCs/>
              </w:rPr>
            </w:pPr>
            <w:r w:rsidRPr="00FF2604">
              <w:rPr>
                <w:rFonts w:ascii="Arial" w:hAnsi="Arial" w:cs="Arial"/>
                <w:b/>
                <w:bCs/>
              </w:rPr>
              <w:t xml:space="preserve">     </w:t>
            </w:r>
          </w:p>
          <w:p w:rsidR="001977B0" w:rsidRPr="00FF2604" w:rsidRDefault="001977B0" w:rsidP="0063687B">
            <w:pPr>
              <w:spacing w:before="120" w:after="40" w:line="360" w:lineRule="auto"/>
              <w:rPr>
                <w:rFonts w:ascii="Arial" w:hAnsi="Arial" w:cs="Arial"/>
                <w:b/>
                <w:bCs/>
              </w:rPr>
            </w:pPr>
            <w:r w:rsidRPr="00FF2604">
              <w:rPr>
                <w:rFonts w:ascii="Arial" w:hAnsi="Arial" w:cs="Arial"/>
                <w:b/>
                <w:bCs/>
              </w:rPr>
              <w:t xml:space="preserve">      ΝΑΙ     </w:t>
            </w:r>
            <w:r w:rsidRPr="00FF2604">
              <w:rPr>
                <w:rFonts w:ascii="Arial" w:hAnsi="Arial" w:cs="Arial"/>
                <w:b/>
                <w:bCs/>
              </w:rPr>
              <w:sym w:font="Webdings" w:char="F063"/>
            </w:r>
            <w:r w:rsidRPr="00FF2604">
              <w:rPr>
                <w:rFonts w:ascii="Arial" w:hAnsi="Arial" w:cs="Arial"/>
                <w:b/>
                <w:bCs/>
              </w:rPr>
              <w:t xml:space="preserve">          Αρ. Απόφασης  ................................................                  </w:t>
            </w:r>
          </w:p>
          <w:p w:rsidR="001977B0" w:rsidRPr="00FF2604" w:rsidRDefault="001977B0" w:rsidP="0063687B">
            <w:pPr>
              <w:spacing w:before="120" w:after="40" w:line="360" w:lineRule="auto"/>
              <w:rPr>
                <w:rFonts w:ascii="Arial" w:hAnsi="Arial" w:cs="Arial"/>
                <w:b/>
                <w:bCs/>
              </w:rPr>
            </w:pPr>
            <w:r w:rsidRPr="00FF2604">
              <w:rPr>
                <w:rFonts w:ascii="Arial" w:hAnsi="Arial" w:cs="Arial"/>
                <w:b/>
                <w:bCs/>
              </w:rPr>
              <w:t xml:space="preserve">      ΟΧΙ     </w:t>
            </w:r>
            <w:r w:rsidRPr="00FF2604">
              <w:rPr>
                <w:rFonts w:ascii="Arial" w:hAnsi="Arial" w:cs="Arial"/>
                <w:b/>
                <w:bCs/>
              </w:rPr>
              <w:sym w:font="Wingdings 2" w:char="F050"/>
            </w:r>
          </w:p>
        </w:tc>
      </w:tr>
      <w:tr w:rsidR="001977B0" w:rsidRPr="00FF2604" w:rsidTr="0063687B">
        <w:tblPrEx>
          <w:tblBorders>
            <w:insideH w:val="single" w:sz="6" w:space="0" w:color="auto"/>
            <w:insideV w:val="single" w:sz="6" w:space="0" w:color="auto"/>
          </w:tblBorders>
        </w:tblPrEx>
        <w:trPr>
          <w:cantSplit/>
          <w:trHeight w:val="1134"/>
          <w:jc w:val="center"/>
        </w:trPr>
        <w:tc>
          <w:tcPr>
            <w:tcW w:w="3871" w:type="dxa"/>
            <w:vMerge w:val="restart"/>
            <w:shd w:val="clear" w:color="00FFFF" w:fill="auto"/>
          </w:tcPr>
          <w:p w:rsidR="001977B0" w:rsidRPr="00FF2604" w:rsidRDefault="001977B0" w:rsidP="0063687B">
            <w:pPr>
              <w:spacing w:before="120" w:after="40" w:line="360" w:lineRule="auto"/>
              <w:rPr>
                <w:rFonts w:ascii="Arial" w:hAnsi="Arial" w:cs="Arial"/>
                <w:b/>
                <w:bCs/>
              </w:rPr>
            </w:pPr>
            <w:r w:rsidRPr="00FF2604">
              <w:rPr>
                <w:rFonts w:ascii="Arial" w:hAnsi="Arial" w:cs="Arial"/>
                <w:b/>
                <w:bCs/>
              </w:rPr>
              <w:t>Εάν ΟΧΙ σημειώστε με Χ τον τρόπο απόκτησης</w:t>
            </w:r>
          </w:p>
        </w:tc>
        <w:tc>
          <w:tcPr>
            <w:tcW w:w="1736" w:type="dxa"/>
            <w:shd w:val="clear" w:color="00FFFF" w:fill="auto"/>
          </w:tcPr>
          <w:p w:rsidR="001977B0" w:rsidRPr="00FF2604" w:rsidRDefault="001977B0" w:rsidP="0063687B">
            <w:pPr>
              <w:spacing w:before="120" w:after="40" w:line="360" w:lineRule="auto"/>
              <w:rPr>
                <w:rFonts w:ascii="Arial" w:hAnsi="Arial" w:cs="Arial"/>
                <w:b/>
                <w:bCs/>
              </w:rPr>
            </w:pPr>
            <w:r w:rsidRPr="00FF2604">
              <w:rPr>
                <w:rFonts w:ascii="Arial" w:hAnsi="Arial" w:cs="Arial"/>
                <w:b/>
                <w:bCs/>
              </w:rPr>
              <w:t>Αγορά οικοπέδου</w:t>
            </w:r>
          </w:p>
        </w:tc>
        <w:tc>
          <w:tcPr>
            <w:tcW w:w="1922" w:type="dxa"/>
            <w:shd w:val="clear" w:color="00FFFF" w:fill="auto"/>
          </w:tcPr>
          <w:p w:rsidR="001977B0" w:rsidRPr="00FF2604" w:rsidRDefault="001977B0" w:rsidP="0063687B">
            <w:pPr>
              <w:spacing w:before="120" w:after="40" w:line="360" w:lineRule="auto"/>
              <w:rPr>
                <w:rFonts w:ascii="Arial" w:hAnsi="Arial" w:cs="Arial"/>
                <w:b/>
                <w:bCs/>
              </w:rPr>
            </w:pPr>
            <w:r w:rsidRPr="00FF2604">
              <w:rPr>
                <w:rFonts w:ascii="Arial" w:hAnsi="Arial" w:cs="Arial"/>
                <w:b/>
                <w:bCs/>
              </w:rPr>
              <w:t>Απαλλοτριώσεις</w:t>
            </w:r>
          </w:p>
        </w:tc>
        <w:tc>
          <w:tcPr>
            <w:tcW w:w="1556" w:type="dxa"/>
            <w:shd w:val="clear" w:color="00FFFF" w:fill="auto"/>
          </w:tcPr>
          <w:p w:rsidR="001977B0" w:rsidRPr="00FF2604" w:rsidRDefault="001977B0" w:rsidP="0063687B">
            <w:pPr>
              <w:spacing w:before="120" w:after="40" w:line="360" w:lineRule="auto"/>
              <w:rPr>
                <w:rFonts w:ascii="Arial" w:hAnsi="Arial" w:cs="Arial"/>
                <w:b/>
                <w:bCs/>
              </w:rPr>
            </w:pPr>
            <w:r w:rsidRPr="00FF2604">
              <w:rPr>
                <w:rFonts w:ascii="Arial" w:hAnsi="Arial" w:cs="Arial"/>
                <w:b/>
                <w:bCs/>
              </w:rPr>
              <w:t>Αναδασμός</w:t>
            </w:r>
          </w:p>
        </w:tc>
        <w:tc>
          <w:tcPr>
            <w:tcW w:w="1146" w:type="dxa"/>
            <w:shd w:val="clear" w:color="00FFFF" w:fill="auto"/>
          </w:tcPr>
          <w:p w:rsidR="001977B0" w:rsidRPr="00FF2604" w:rsidRDefault="001977B0" w:rsidP="0063687B">
            <w:pPr>
              <w:spacing w:before="120" w:after="40" w:line="360" w:lineRule="auto"/>
              <w:rPr>
                <w:rFonts w:ascii="Arial" w:hAnsi="Arial" w:cs="Arial"/>
                <w:b/>
                <w:bCs/>
              </w:rPr>
            </w:pPr>
            <w:r w:rsidRPr="00FF2604">
              <w:rPr>
                <w:rFonts w:ascii="Arial" w:hAnsi="Arial" w:cs="Arial"/>
                <w:b/>
                <w:bCs/>
              </w:rPr>
              <w:t>‘Άλλος</w:t>
            </w:r>
          </w:p>
        </w:tc>
      </w:tr>
      <w:tr w:rsidR="001977B0" w:rsidRPr="00453959" w:rsidTr="0063687B">
        <w:tblPrEx>
          <w:tblBorders>
            <w:insideH w:val="single" w:sz="6" w:space="0" w:color="auto"/>
            <w:insideV w:val="single" w:sz="6" w:space="0" w:color="auto"/>
          </w:tblBorders>
        </w:tblPrEx>
        <w:trPr>
          <w:cantSplit/>
          <w:trHeight w:val="285"/>
          <w:jc w:val="center"/>
        </w:trPr>
        <w:tc>
          <w:tcPr>
            <w:tcW w:w="3871" w:type="dxa"/>
            <w:vMerge/>
            <w:shd w:val="clear" w:color="00FFFF" w:fill="auto"/>
          </w:tcPr>
          <w:p w:rsidR="001977B0" w:rsidRPr="00FF2604" w:rsidRDefault="001977B0" w:rsidP="0063687B">
            <w:pPr>
              <w:spacing w:before="120" w:after="40" w:line="360" w:lineRule="auto"/>
              <w:rPr>
                <w:rFonts w:ascii="Arial" w:hAnsi="Arial" w:cs="Arial"/>
                <w:b/>
                <w:bCs/>
              </w:rPr>
            </w:pPr>
          </w:p>
        </w:tc>
        <w:tc>
          <w:tcPr>
            <w:tcW w:w="1736" w:type="dxa"/>
            <w:shd w:val="clear" w:color="00FFFF" w:fill="auto"/>
          </w:tcPr>
          <w:p w:rsidR="001977B0" w:rsidRPr="00FF2604" w:rsidRDefault="001977B0" w:rsidP="0063687B">
            <w:pPr>
              <w:spacing w:before="120" w:after="40" w:line="360" w:lineRule="auto"/>
              <w:rPr>
                <w:rFonts w:ascii="Arial" w:hAnsi="Arial" w:cs="Arial"/>
                <w:b/>
                <w:bCs/>
              </w:rPr>
            </w:pPr>
          </w:p>
        </w:tc>
        <w:tc>
          <w:tcPr>
            <w:tcW w:w="1922" w:type="dxa"/>
            <w:shd w:val="clear" w:color="00FFFF" w:fill="auto"/>
          </w:tcPr>
          <w:p w:rsidR="001977B0" w:rsidRPr="00FF2604" w:rsidRDefault="001977B0" w:rsidP="00FF2604">
            <w:pPr>
              <w:spacing w:before="120" w:after="40" w:line="360" w:lineRule="auto"/>
              <w:jc w:val="center"/>
              <w:rPr>
                <w:rFonts w:ascii="Arial" w:hAnsi="Arial" w:cs="Arial"/>
                <w:b/>
                <w:bCs/>
              </w:rPr>
            </w:pPr>
            <w:r w:rsidRPr="00FF2604">
              <w:rPr>
                <w:rFonts w:ascii="Arial" w:hAnsi="Arial" w:cs="Arial"/>
                <w:b/>
                <w:bCs/>
              </w:rPr>
              <w:t>Χ</w:t>
            </w:r>
          </w:p>
        </w:tc>
        <w:tc>
          <w:tcPr>
            <w:tcW w:w="1556" w:type="dxa"/>
            <w:shd w:val="clear" w:color="00FFFF" w:fill="auto"/>
          </w:tcPr>
          <w:p w:rsidR="001977B0" w:rsidRPr="00FF2604" w:rsidRDefault="001977B0" w:rsidP="0063687B">
            <w:pPr>
              <w:spacing w:before="120" w:after="40" w:line="360" w:lineRule="auto"/>
              <w:rPr>
                <w:rFonts w:ascii="Arial" w:hAnsi="Arial" w:cs="Arial"/>
                <w:b/>
                <w:bCs/>
              </w:rPr>
            </w:pPr>
          </w:p>
        </w:tc>
        <w:tc>
          <w:tcPr>
            <w:tcW w:w="1146" w:type="dxa"/>
            <w:shd w:val="clear" w:color="00FFFF" w:fill="auto"/>
          </w:tcPr>
          <w:p w:rsidR="001977B0" w:rsidRPr="00FF2604" w:rsidRDefault="001977B0" w:rsidP="0063687B">
            <w:pPr>
              <w:spacing w:before="120" w:after="40" w:line="360" w:lineRule="auto"/>
              <w:rPr>
                <w:rFonts w:ascii="Arial" w:hAnsi="Arial" w:cs="Arial"/>
                <w:b/>
                <w:bCs/>
              </w:rPr>
            </w:pPr>
          </w:p>
        </w:tc>
      </w:tr>
      <w:tr w:rsidR="001977B0" w:rsidRPr="00453959" w:rsidTr="0063687B">
        <w:tblPrEx>
          <w:tblBorders>
            <w:insideH w:val="single" w:sz="6" w:space="0" w:color="auto"/>
            <w:insideV w:val="single" w:sz="6" w:space="0" w:color="auto"/>
          </w:tblBorders>
        </w:tblPrEx>
        <w:trPr>
          <w:cantSplit/>
          <w:trHeight w:val="284"/>
          <w:jc w:val="center"/>
        </w:trPr>
        <w:tc>
          <w:tcPr>
            <w:tcW w:w="10231" w:type="dxa"/>
            <w:gridSpan w:val="5"/>
            <w:shd w:val="clear" w:color="00FFFF" w:fill="auto"/>
          </w:tcPr>
          <w:p w:rsidR="001977B0" w:rsidRPr="00453959" w:rsidRDefault="001977B0" w:rsidP="0063687B">
            <w:pPr>
              <w:spacing w:before="120" w:after="40" w:line="360" w:lineRule="auto"/>
              <w:rPr>
                <w:rFonts w:ascii="Arial" w:hAnsi="Arial" w:cs="Arial"/>
                <w:b/>
                <w:bCs/>
              </w:rPr>
            </w:pPr>
            <w:r w:rsidRPr="00453959">
              <w:rPr>
                <w:rFonts w:ascii="Arial" w:hAnsi="Arial" w:cs="Arial"/>
                <w:b/>
                <w:bCs/>
              </w:rPr>
              <w:t>Εάν άλλος τρόπος,  να αναφέρετε ποι</w:t>
            </w:r>
            <w:r>
              <w:rPr>
                <w:rFonts w:ascii="Arial" w:hAnsi="Arial" w:cs="Arial"/>
                <w:b/>
                <w:bCs/>
              </w:rPr>
              <w:t>ο</w:t>
            </w:r>
            <w:r w:rsidRPr="00453959">
              <w:rPr>
                <w:rFonts w:ascii="Arial" w:hAnsi="Arial" w:cs="Arial"/>
                <w:b/>
                <w:bCs/>
              </w:rPr>
              <w:t>ς:</w:t>
            </w:r>
          </w:p>
        </w:tc>
      </w:tr>
      <w:tr w:rsidR="001977B0" w:rsidRPr="00453959" w:rsidTr="0063687B">
        <w:tblPrEx>
          <w:tblBorders>
            <w:insideH w:val="single" w:sz="6" w:space="0" w:color="auto"/>
            <w:insideV w:val="single" w:sz="6" w:space="0" w:color="auto"/>
          </w:tblBorders>
        </w:tblPrEx>
        <w:trPr>
          <w:cantSplit/>
          <w:trHeight w:val="284"/>
          <w:jc w:val="center"/>
        </w:trPr>
        <w:tc>
          <w:tcPr>
            <w:tcW w:w="10231" w:type="dxa"/>
            <w:gridSpan w:val="5"/>
            <w:tcBorders>
              <w:bottom w:val="dotted" w:sz="4" w:space="0" w:color="auto"/>
            </w:tcBorders>
            <w:shd w:val="clear" w:color="00FFFF" w:fill="auto"/>
          </w:tcPr>
          <w:p w:rsidR="001977B0" w:rsidRPr="00453959" w:rsidRDefault="001977B0" w:rsidP="0063687B">
            <w:pPr>
              <w:spacing w:before="120" w:after="40" w:line="360" w:lineRule="auto"/>
              <w:rPr>
                <w:rFonts w:ascii="Arial" w:hAnsi="Arial" w:cs="Arial"/>
                <w:b/>
                <w:bCs/>
              </w:rPr>
            </w:pPr>
            <w:r w:rsidRPr="00453959">
              <w:rPr>
                <w:rFonts w:ascii="Arial" w:hAnsi="Arial" w:cs="Arial"/>
                <w:b/>
                <w:bCs/>
              </w:rPr>
              <w:t>Εάν πρόκειται για απαλλοτριώσεις, να αναφέρετε σε ποιο στάδιο είναι η διαδικασία και το χρονοδιάγραμμα υλοποίησης:</w:t>
            </w:r>
          </w:p>
        </w:tc>
      </w:tr>
      <w:tr w:rsidR="001977B0" w:rsidRPr="00453959" w:rsidTr="005E2DD9">
        <w:tblPrEx>
          <w:tblBorders>
            <w:insideH w:val="single" w:sz="6" w:space="0" w:color="auto"/>
            <w:insideV w:val="single" w:sz="6" w:space="0" w:color="auto"/>
          </w:tblBorders>
        </w:tblPrEx>
        <w:trPr>
          <w:cantSplit/>
          <w:trHeight w:val="441"/>
          <w:jc w:val="center"/>
        </w:trPr>
        <w:tc>
          <w:tcPr>
            <w:tcW w:w="10231" w:type="dxa"/>
            <w:gridSpan w:val="5"/>
            <w:tcBorders>
              <w:top w:val="dotted" w:sz="4" w:space="0" w:color="auto"/>
            </w:tcBorders>
            <w:shd w:val="clear" w:color="00FFFF" w:fill="auto"/>
          </w:tcPr>
          <w:p w:rsidR="001977B0" w:rsidRPr="00453959" w:rsidRDefault="001977B0" w:rsidP="0063687B">
            <w:pPr>
              <w:spacing w:before="120" w:after="40" w:line="360" w:lineRule="auto"/>
              <w:rPr>
                <w:rFonts w:ascii="Arial" w:hAnsi="Arial" w:cs="Arial"/>
                <w:b/>
                <w:bCs/>
              </w:rPr>
            </w:pPr>
          </w:p>
        </w:tc>
      </w:tr>
    </w:tbl>
    <w:p w:rsidR="001977B0" w:rsidRPr="00453959" w:rsidRDefault="001977B0" w:rsidP="00FA6F93">
      <w:pPr>
        <w:spacing w:before="120"/>
        <w:jc w:val="center"/>
        <w:rPr>
          <w:rFonts w:ascii="Arial" w:hAnsi="Arial" w:cs="Arial"/>
          <w:b/>
          <w:bCs/>
          <w:sz w:val="28"/>
          <w:szCs w:val="32"/>
          <w:u w:val="single"/>
        </w:rPr>
      </w:pPr>
      <w:r w:rsidRPr="00453959">
        <w:rPr>
          <w:rFonts w:ascii="Arial" w:hAnsi="Arial" w:cs="Arial"/>
          <w:b/>
          <w:bCs/>
          <w:sz w:val="28"/>
          <w:szCs w:val="32"/>
          <w:u w:val="single"/>
        </w:rPr>
        <w:t>ΣΥΝΑΦΕΙΑ ΜΕ ΑΛΛΑ ΕΡΓΑ</w:t>
      </w:r>
    </w:p>
    <w:p w:rsidR="001977B0" w:rsidRPr="00453959" w:rsidRDefault="001977B0" w:rsidP="00DE0F6B">
      <w:pPr>
        <w:pStyle w:val="Header"/>
        <w:tabs>
          <w:tab w:val="clear" w:pos="4153"/>
          <w:tab w:val="clear" w:pos="8306"/>
        </w:tabs>
        <w:spacing w:before="120"/>
        <w:rPr>
          <w:rFonts w:ascii="Arial" w:hAnsi="Arial"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
        <w:gridCol w:w="3385"/>
        <w:gridCol w:w="2551"/>
        <w:gridCol w:w="1512"/>
        <w:gridCol w:w="2741"/>
      </w:tblGrid>
      <w:tr w:rsidR="001977B0" w:rsidRPr="00453959" w:rsidTr="00F50B07">
        <w:trPr>
          <w:cantSplit/>
          <w:jc w:val="center"/>
        </w:trPr>
        <w:tc>
          <w:tcPr>
            <w:tcW w:w="10206" w:type="dxa"/>
            <w:gridSpan w:val="5"/>
            <w:shd w:val="clear" w:color="auto" w:fill="E0E0E0"/>
          </w:tcPr>
          <w:p w:rsidR="001977B0" w:rsidRPr="00453959" w:rsidRDefault="001977B0" w:rsidP="00AB5076">
            <w:pPr>
              <w:pStyle w:val="Style2"/>
              <w:spacing w:before="60" w:after="60"/>
              <w:rPr>
                <w:rFonts w:cs="Arial"/>
                <w:szCs w:val="22"/>
              </w:rPr>
            </w:pPr>
            <w:r w:rsidRPr="00453959">
              <w:rPr>
                <w:rFonts w:cs="Arial"/>
                <w:szCs w:val="22"/>
              </w:rPr>
              <w:t>ΣΥΝΕΡΓΕΙΑ ΚΑΙ ΣΥΜΠΛΗΡΩΜΑΤΙΚΟΤΗΤΑ ΜΕ ΑΛΛΑ ΕΡΓΑ ΠΟΥ ΥΦΙΣΤΑΝΤΑΙ</w:t>
            </w:r>
          </w:p>
          <w:p w:rsidR="001977B0" w:rsidRPr="00453959" w:rsidRDefault="001977B0" w:rsidP="004531B0">
            <w:pPr>
              <w:pStyle w:val="Heading2"/>
              <w:numPr>
                <w:ilvl w:val="0"/>
                <w:numId w:val="46"/>
              </w:numPr>
              <w:tabs>
                <w:tab w:val="clear" w:pos="862"/>
                <w:tab w:val="num" w:pos="318"/>
              </w:tabs>
              <w:spacing w:before="80" w:after="0"/>
              <w:ind w:left="318" w:hanging="283"/>
              <w:jc w:val="both"/>
              <w:rPr>
                <w:b w:val="0"/>
                <w:i w:val="0"/>
                <w:iCs w:val="0"/>
                <w:sz w:val="20"/>
                <w:szCs w:val="20"/>
              </w:rPr>
            </w:pPr>
            <w:r w:rsidRPr="00453959">
              <w:rPr>
                <w:b w:val="0"/>
                <w:i w:val="0"/>
                <w:iCs w:val="0"/>
                <w:sz w:val="20"/>
                <w:szCs w:val="20"/>
              </w:rPr>
              <w:t>(Συμπληρώνεται όταν το προτεινόμενο έργο είναι σε συνέργεια ή συμπληρωματικότητα με άλλο υφιστάμενο έργο -συνέργεια &amp;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 είτε αποτελούν αναγκαίες προϋποθέσεις της λειτουργίας του άλλου)</w:t>
            </w:r>
          </w:p>
        </w:tc>
      </w:tr>
      <w:tr w:rsidR="001977B0" w:rsidRPr="00453959" w:rsidTr="006932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394"/>
          <w:jc w:val="center"/>
        </w:trPr>
        <w:tc>
          <w:tcPr>
            <w:tcW w:w="3402" w:type="dxa"/>
            <w:gridSpan w:val="2"/>
            <w:tcBorders>
              <w:left w:val="single" w:sz="6" w:space="0" w:color="auto"/>
            </w:tcBorders>
            <w:shd w:val="clear" w:color="auto" w:fill="FFFFFF"/>
            <w:vAlign w:val="center"/>
          </w:tcPr>
          <w:p w:rsidR="001977B0" w:rsidRPr="00453959" w:rsidRDefault="001977B0" w:rsidP="00020402">
            <w:pPr>
              <w:rPr>
                <w:rFonts w:ascii="Arial" w:hAnsi="Arial" w:cs="Arial"/>
                <w:b/>
                <w:bCs/>
              </w:rPr>
            </w:pPr>
            <w:r w:rsidRPr="00453959">
              <w:rPr>
                <w:rFonts w:ascii="Arial" w:hAnsi="Arial" w:cs="Arial"/>
                <w:b/>
                <w:bCs/>
              </w:rPr>
              <w:t>Τίτλος / Τίτλοι</w:t>
            </w:r>
          </w:p>
        </w:tc>
        <w:tc>
          <w:tcPr>
            <w:tcW w:w="6804" w:type="dxa"/>
            <w:gridSpan w:val="3"/>
            <w:tcBorders>
              <w:right w:val="single" w:sz="6" w:space="0" w:color="auto"/>
            </w:tcBorders>
            <w:shd w:val="clear" w:color="auto" w:fill="FFFFFF"/>
            <w:vAlign w:val="center"/>
          </w:tcPr>
          <w:p w:rsidR="001977B0" w:rsidRDefault="001977B0" w:rsidP="0020670D">
            <w:pPr>
              <w:rPr>
                <w:rFonts w:ascii="Arial" w:hAnsi="Arial" w:cs="Arial"/>
                <w:b/>
                <w:bCs/>
              </w:rPr>
            </w:pPr>
            <w:r>
              <w:rPr>
                <w:rFonts w:ascii="Arial" w:hAnsi="Arial" w:cs="Arial"/>
                <w:b/>
                <w:bCs/>
              </w:rPr>
              <w:t xml:space="preserve">1. </w:t>
            </w:r>
            <w:r w:rsidRPr="00C80D48">
              <w:rPr>
                <w:rFonts w:ascii="Arial" w:hAnsi="Arial" w:cs="Arial"/>
                <w:b/>
                <w:bCs/>
              </w:rPr>
              <w:t>ΕΠΙΧΟΡΗΓΗΣΗ ΕΓΝΑΤΙΑΣ</w:t>
            </w:r>
            <w:r>
              <w:rPr>
                <w:rFonts w:ascii="Arial" w:hAnsi="Arial" w:cs="Arial"/>
                <w:b/>
                <w:bCs/>
              </w:rPr>
              <w:t xml:space="preserve"> </w:t>
            </w:r>
            <w:r w:rsidRPr="00C80D48">
              <w:rPr>
                <w:rFonts w:ascii="Arial" w:hAnsi="Arial" w:cs="Arial"/>
                <w:b/>
                <w:bCs/>
              </w:rPr>
              <w:t>ΓΙΑ: ΚΑΘΕΤΟΣ ΑΞΟΝΑΣ 70</w:t>
            </w:r>
            <w:r>
              <w:rPr>
                <w:rFonts w:ascii="Arial" w:hAnsi="Arial" w:cs="Arial"/>
                <w:b/>
                <w:bCs/>
              </w:rPr>
              <w:t xml:space="preserve"> </w:t>
            </w:r>
            <w:r w:rsidRPr="00C80D48">
              <w:rPr>
                <w:rFonts w:ascii="Arial" w:hAnsi="Arial" w:cs="Arial"/>
                <w:b/>
                <w:bCs/>
              </w:rPr>
              <w:t>ΕΓΝΑΤΙΑΣ ΟΔΟΥ ΞΑΝΘΗ-ΕΧΙΝΟΣ-ΕΛΛΗΝΟΒΟΥΛΓΑΡΙΚΑΣΥΝΟΡΑ : ΤΜΗΜΑ</w:t>
            </w:r>
            <w:r>
              <w:rPr>
                <w:rFonts w:ascii="Arial" w:hAnsi="Arial" w:cs="Arial"/>
                <w:b/>
                <w:bCs/>
              </w:rPr>
              <w:t xml:space="preserve"> </w:t>
            </w:r>
            <w:r w:rsidRPr="00C80D48">
              <w:rPr>
                <w:rFonts w:ascii="Arial" w:hAnsi="Arial" w:cs="Arial"/>
                <w:b/>
                <w:bCs/>
              </w:rPr>
              <w:t>ΔΗΜΑΡΙΟ</w:t>
            </w:r>
            <w:r>
              <w:rPr>
                <w:rFonts w:ascii="Arial" w:hAnsi="Arial" w:cs="Arial"/>
                <w:b/>
                <w:bCs/>
              </w:rPr>
              <w:t xml:space="preserve"> </w:t>
            </w:r>
            <w:r w:rsidRPr="00C80D48">
              <w:rPr>
                <w:rFonts w:ascii="Arial" w:hAnsi="Arial" w:cs="Arial"/>
                <w:b/>
                <w:bCs/>
              </w:rPr>
              <w:t>-</w:t>
            </w:r>
            <w:r>
              <w:rPr>
                <w:rFonts w:ascii="Arial" w:hAnsi="Arial" w:cs="Arial"/>
                <w:b/>
                <w:bCs/>
              </w:rPr>
              <w:t xml:space="preserve"> </w:t>
            </w:r>
            <w:r w:rsidRPr="00C80D48">
              <w:rPr>
                <w:rFonts w:ascii="Arial" w:hAnsi="Arial" w:cs="Arial"/>
                <w:b/>
                <w:bCs/>
              </w:rPr>
              <w:t>ΣΥΝΟΡΑ (Χ.Θ.</w:t>
            </w:r>
            <w:r>
              <w:rPr>
                <w:rFonts w:ascii="Arial" w:hAnsi="Arial" w:cs="Arial"/>
                <w:b/>
                <w:bCs/>
              </w:rPr>
              <w:t xml:space="preserve"> </w:t>
            </w:r>
            <w:r w:rsidRPr="00C80D48">
              <w:rPr>
                <w:rFonts w:ascii="Arial" w:hAnsi="Arial" w:cs="Arial"/>
                <w:b/>
                <w:bCs/>
              </w:rPr>
              <w:t>8+172- Χ.Θ.16+147) -</w:t>
            </w:r>
            <w:r>
              <w:rPr>
                <w:rFonts w:ascii="Arial" w:hAnsi="Arial" w:cs="Arial"/>
                <w:b/>
                <w:bCs/>
              </w:rPr>
              <w:t xml:space="preserve"> </w:t>
            </w:r>
            <w:r w:rsidRPr="00C80D48">
              <w:rPr>
                <w:rFonts w:ascii="Arial" w:hAnsi="Arial" w:cs="Arial"/>
                <w:b/>
                <w:bCs/>
              </w:rPr>
              <w:t>ΚΑΤΑΣΚΕΥΗ ΤΟΥ</w:t>
            </w:r>
            <w:r>
              <w:rPr>
                <w:rFonts w:ascii="Arial" w:hAnsi="Arial" w:cs="Arial"/>
                <w:b/>
                <w:bCs/>
              </w:rPr>
              <w:t xml:space="preserve"> </w:t>
            </w:r>
            <w:r w:rsidRPr="00C80D48">
              <w:rPr>
                <w:rFonts w:ascii="Arial" w:hAnsi="Arial" w:cs="Arial"/>
                <w:b/>
                <w:bCs/>
              </w:rPr>
              <w:t>ΥΠΟΤΜΗΜΑΤΟΣ ΑΠΟ Χ.Θ.</w:t>
            </w:r>
            <w:r>
              <w:rPr>
                <w:rFonts w:ascii="Arial" w:hAnsi="Arial" w:cs="Arial"/>
                <w:b/>
                <w:bCs/>
              </w:rPr>
              <w:t xml:space="preserve"> </w:t>
            </w:r>
            <w:r w:rsidRPr="00C80D48">
              <w:rPr>
                <w:rFonts w:ascii="Arial" w:hAnsi="Arial" w:cs="Arial"/>
                <w:b/>
                <w:bCs/>
              </w:rPr>
              <w:t>9+660 ΕΩΣ Χ.Θ. 12+820</w:t>
            </w:r>
          </w:p>
          <w:p w:rsidR="001977B0" w:rsidRPr="00453959" w:rsidRDefault="001977B0" w:rsidP="0020670D">
            <w:pPr>
              <w:rPr>
                <w:rFonts w:ascii="Arial" w:hAnsi="Arial" w:cs="Arial"/>
                <w:b/>
                <w:bCs/>
              </w:rPr>
            </w:pPr>
            <w:r>
              <w:rPr>
                <w:rFonts w:ascii="Arial" w:hAnsi="Arial" w:cs="Arial"/>
                <w:b/>
                <w:bCs/>
              </w:rPr>
              <w:t xml:space="preserve">2. </w:t>
            </w:r>
            <w:r w:rsidRPr="00E16CDA">
              <w:rPr>
                <w:rFonts w:ascii="Arial" w:hAnsi="Arial" w:cs="Arial"/>
                <w:b/>
                <w:bCs/>
              </w:rPr>
              <w:t>ΕΠΙΧΟΡΗΓΗΣΗ ΤΗΣ</w:t>
            </w:r>
            <w:r>
              <w:rPr>
                <w:rFonts w:ascii="Arial" w:hAnsi="Arial" w:cs="Arial"/>
                <w:b/>
                <w:bCs/>
              </w:rPr>
              <w:t xml:space="preserve"> </w:t>
            </w:r>
            <w:r w:rsidRPr="00E16CDA">
              <w:rPr>
                <w:rFonts w:ascii="Arial" w:hAnsi="Arial" w:cs="Arial"/>
                <w:b/>
                <w:bCs/>
              </w:rPr>
              <w:t>ΕΓΝΑΤΙΑ ΟΔΟΣ Α.Ε. ΓΙΑ ΤΟ</w:t>
            </w:r>
            <w:r>
              <w:rPr>
                <w:rFonts w:ascii="Arial" w:hAnsi="Arial" w:cs="Arial"/>
                <w:b/>
                <w:bCs/>
              </w:rPr>
              <w:t xml:space="preserve"> </w:t>
            </w:r>
            <w:r w:rsidRPr="00E16CDA">
              <w:rPr>
                <w:rFonts w:ascii="Arial" w:hAnsi="Arial" w:cs="Arial"/>
                <w:b/>
                <w:bCs/>
              </w:rPr>
              <w:t>ΕΡΓΟ CROSSBO ΕΛΛΑΔΑ-ΒΟΥΛΓΑΡΙΑ 2014-2020</w:t>
            </w:r>
          </w:p>
        </w:tc>
      </w:tr>
      <w:tr w:rsidR="001977B0" w:rsidRPr="00453959" w:rsidTr="006932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4"/>
          <w:jc w:val="center"/>
        </w:trPr>
        <w:tc>
          <w:tcPr>
            <w:tcW w:w="3402" w:type="dxa"/>
            <w:gridSpan w:val="2"/>
            <w:tcBorders>
              <w:left w:val="single" w:sz="6" w:space="0" w:color="auto"/>
            </w:tcBorders>
            <w:shd w:val="clear" w:color="auto" w:fill="FFFFFF"/>
            <w:vAlign w:val="center"/>
          </w:tcPr>
          <w:p w:rsidR="001977B0" w:rsidRPr="00453959" w:rsidRDefault="001977B0" w:rsidP="00020402">
            <w:pPr>
              <w:rPr>
                <w:rFonts w:ascii="Arial" w:hAnsi="Arial" w:cs="Arial"/>
                <w:b/>
                <w:bCs/>
              </w:rPr>
            </w:pPr>
            <w:r w:rsidRPr="00453959">
              <w:rPr>
                <w:rFonts w:ascii="Arial" w:hAnsi="Arial" w:cs="Arial"/>
                <w:b/>
                <w:bCs/>
              </w:rPr>
              <w:t>Πρόγραμμα / Προγράμματα</w:t>
            </w:r>
          </w:p>
        </w:tc>
        <w:tc>
          <w:tcPr>
            <w:tcW w:w="6804" w:type="dxa"/>
            <w:gridSpan w:val="3"/>
            <w:tcBorders>
              <w:right w:val="single" w:sz="6" w:space="0" w:color="auto"/>
            </w:tcBorders>
            <w:shd w:val="clear" w:color="auto" w:fill="FFFFFF"/>
            <w:vAlign w:val="center"/>
          </w:tcPr>
          <w:p w:rsidR="001977B0" w:rsidRDefault="001977B0" w:rsidP="0020670D">
            <w:pPr>
              <w:rPr>
                <w:rFonts w:ascii="Arial" w:hAnsi="Arial" w:cs="Arial"/>
                <w:b/>
                <w:bCs/>
              </w:rPr>
            </w:pPr>
            <w:r>
              <w:rPr>
                <w:rFonts w:ascii="Arial" w:hAnsi="Arial" w:cs="Arial"/>
                <w:b/>
                <w:bCs/>
              </w:rPr>
              <w:t xml:space="preserve">1. </w:t>
            </w:r>
            <w:r w:rsidRPr="00C80D48">
              <w:rPr>
                <w:rFonts w:ascii="Arial" w:hAnsi="Arial" w:cs="Arial"/>
                <w:b/>
                <w:bCs/>
              </w:rPr>
              <w:t>ΥΠΟΔΟΜΕΣ ΜΕΤΑΦΟΡΩΝ,ΠΕΡΙΒΑΛΛΟΝ &amp; ΑΕΙΦΟΡΟΣ ΑΝΑΠΤΥΞΗ</w:t>
            </w:r>
            <w:r>
              <w:rPr>
                <w:rFonts w:ascii="Arial" w:hAnsi="Arial" w:cs="Arial"/>
                <w:b/>
                <w:bCs/>
              </w:rPr>
              <w:t xml:space="preserve"> 2014-2020</w:t>
            </w:r>
          </w:p>
          <w:p w:rsidR="001977B0" w:rsidRPr="00453959" w:rsidRDefault="001977B0" w:rsidP="0020670D">
            <w:pPr>
              <w:rPr>
                <w:rFonts w:ascii="Arial" w:hAnsi="Arial" w:cs="Arial"/>
                <w:b/>
                <w:bCs/>
              </w:rPr>
            </w:pPr>
            <w:r>
              <w:rPr>
                <w:rFonts w:ascii="Arial" w:hAnsi="Arial" w:cs="Arial"/>
                <w:b/>
                <w:bCs/>
              </w:rPr>
              <w:t xml:space="preserve">2. ΕΥΡΩΠΑΪΚΗ </w:t>
            </w:r>
            <w:r w:rsidRPr="00E16CDA">
              <w:rPr>
                <w:rFonts w:ascii="Arial" w:hAnsi="Arial" w:cs="Arial"/>
                <w:b/>
                <w:bCs/>
              </w:rPr>
              <w:t>ΕΔΑΦΙΚΗ</w:t>
            </w:r>
            <w:r>
              <w:rPr>
                <w:rFonts w:ascii="Arial" w:hAnsi="Arial" w:cs="Arial"/>
                <w:b/>
                <w:bCs/>
              </w:rPr>
              <w:t xml:space="preserve"> </w:t>
            </w:r>
            <w:r w:rsidRPr="00E16CDA">
              <w:rPr>
                <w:rFonts w:ascii="Arial" w:hAnsi="Arial" w:cs="Arial"/>
                <w:b/>
                <w:bCs/>
              </w:rPr>
              <w:t xml:space="preserve">ΣΥΝΕΡΓΑΣΙΑ </w:t>
            </w:r>
            <w:r>
              <w:rPr>
                <w:rFonts w:ascii="Arial" w:hAnsi="Arial" w:cs="Arial"/>
                <w:b/>
                <w:bCs/>
              </w:rPr>
              <w:t xml:space="preserve">ΕΛΛΑΔΑ-ΒΟΥΛΓΑΡΙΑ </w:t>
            </w:r>
            <w:r w:rsidRPr="00E16CDA">
              <w:rPr>
                <w:rFonts w:ascii="Arial" w:hAnsi="Arial" w:cs="Arial"/>
                <w:b/>
                <w:bCs/>
              </w:rPr>
              <w:t>2014-2020</w:t>
            </w:r>
          </w:p>
        </w:tc>
      </w:tr>
      <w:tr w:rsidR="001977B0" w:rsidRPr="00453959" w:rsidTr="006932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07"/>
          <w:jc w:val="center"/>
        </w:trPr>
        <w:tc>
          <w:tcPr>
            <w:tcW w:w="3402" w:type="dxa"/>
            <w:gridSpan w:val="2"/>
            <w:tcBorders>
              <w:left w:val="single" w:sz="6" w:space="0" w:color="auto"/>
            </w:tcBorders>
            <w:shd w:val="clear" w:color="auto" w:fill="FFFFFF"/>
            <w:vAlign w:val="center"/>
          </w:tcPr>
          <w:p w:rsidR="001977B0" w:rsidRPr="00453959" w:rsidRDefault="001977B0" w:rsidP="00020402">
            <w:pPr>
              <w:rPr>
                <w:rFonts w:ascii="Arial" w:hAnsi="Arial" w:cs="Arial"/>
                <w:b/>
                <w:bCs/>
              </w:rPr>
            </w:pPr>
            <w:r w:rsidRPr="00453959">
              <w:rPr>
                <w:rFonts w:ascii="Arial" w:hAnsi="Arial" w:cs="Arial"/>
                <w:b/>
                <w:bCs/>
              </w:rPr>
              <w:t>ΚΩΔ. Συλλογικής Απόφασης</w:t>
            </w:r>
          </w:p>
        </w:tc>
        <w:tc>
          <w:tcPr>
            <w:tcW w:w="2551" w:type="dxa"/>
            <w:shd w:val="clear" w:color="auto" w:fill="FFFFFF"/>
            <w:vAlign w:val="center"/>
          </w:tcPr>
          <w:p w:rsidR="001977B0" w:rsidRDefault="001977B0" w:rsidP="0020670D">
            <w:pPr>
              <w:rPr>
                <w:rFonts w:ascii="Arial" w:hAnsi="Arial" w:cs="Arial"/>
                <w:b/>
                <w:bCs/>
              </w:rPr>
            </w:pPr>
            <w:r>
              <w:rPr>
                <w:rFonts w:ascii="Arial" w:hAnsi="Arial" w:cs="Arial"/>
                <w:b/>
                <w:bCs/>
              </w:rPr>
              <w:t xml:space="preserve">1. ΣΑ </w:t>
            </w:r>
            <w:r w:rsidRPr="00C80D48">
              <w:rPr>
                <w:rFonts w:ascii="Arial" w:hAnsi="Arial" w:cs="Arial"/>
                <w:b/>
                <w:bCs/>
              </w:rPr>
              <w:t>Ε2711</w:t>
            </w:r>
          </w:p>
          <w:p w:rsidR="001977B0" w:rsidRPr="00453959" w:rsidRDefault="001977B0" w:rsidP="0020670D">
            <w:pPr>
              <w:rPr>
                <w:rFonts w:ascii="Arial" w:hAnsi="Arial" w:cs="Arial"/>
                <w:b/>
                <w:bCs/>
              </w:rPr>
            </w:pPr>
            <w:r>
              <w:rPr>
                <w:rFonts w:ascii="Arial" w:hAnsi="Arial" w:cs="Arial"/>
                <w:b/>
                <w:bCs/>
              </w:rPr>
              <w:t xml:space="preserve">2. ΣΑ </w:t>
            </w:r>
            <w:r w:rsidRPr="00047702">
              <w:rPr>
                <w:rFonts w:ascii="Arial" w:hAnsi="Arial" w:cs="Arial"/>
                <w:b/>
                <w:bCs/>
              </w:rPr>
              <w:t>Ε2716</w:t>
            </w:r>
          </w:p>
        </w:tc>
        <w:tc>
          <w:tcPr>
            <w:tcW w:w="1512" w:type="dxa"/>
            <w:shd w:val="clear" w:color="auto" w:fill="FFFFFF"/>
            <w:vAlign w:val="center"/>
          </w:tcPr>
          <w:p w:rsidR="001977B0" w:rsidRPr="00453959" w:rsidRDefault="001977B0" w:rsidP="00020402">
            <w:pPr>
              <w:rPr>
                <w:rFonts w:ascii="Arial" w:hAnsi="Arial" w:cs="Arial"/>
                <w:b/>
                <w:bCs/>
              </w:rPr>
            </w:pPr>
            <w:r w:rsidRPr="00453959">
              <w:rPr>
                <w:rFonts w:ascii="Arial" w:hAnsi="Arial" w:cs="Arial"/>
                <w:b/>
                <w:bCs/>
              </w:rPr>
              <w:t>ΚΩΔ. Έργου</w:t>
            </w:r>
          </w:p>
        </w:tc>
        <w:tc>
          <w:tcPr>
            <w:tcW w:w="2741" w:type="dxa"/>
            <w:tcBorders>
              <w:right w:val="single" w:sz="6" w:space="0" w:color="auto"/>
            </w:tcBorders>
            <w:shd w:val="clear" w:color="auto" w:fill="FFFFFF"/>
            <w:vAlign w:val="center"/>
          </w:tcPr>
          <w:p w:rsidR="001977B0" w:rsidRDefault="001977B0" w:rsidP="0020670D">
            <w:pPr>
              <w:rPr>
                <w:rFonts w:ascii="Arial" w:hAnsi="Arial" w:cs="Arial"/>
                <w:b/>
                <w:bCs/>
              </w:rPr>
            </w:pPr>
            <w:r>
              <w:rPr>
                <w:rFonts w:ascii="Arial" w:hAnsi="Arial" w:cs="Arial"/>
                <w:b/>
                <w:bCs/>
              </w:rPr>
              <w:t xml:space="preserve">1. </w:t>
            </w:r>
            <w:r w:rsidRPr="00C80D48">
              <w:rPr>
                <w:rFonts w:ascii="Arial" w:hAnsi="Arial" w:cs="Arial"/>
                <w:b/>
                <w:bCs/>
              </w:rPr>
              <w:t>2016ΣΕ27110010</w:t>
            </w:r>
          </w:p>
          <w:p w:rsidR="001977B0" w:rsidRDefault="001977B0" w:rsidP="0020670D">
            <w:pPr>
              <w:rPr>
                <w:rFonts w:ascii="Arial" w:hAnsi="Arial" w:cs="Arial"/>
                <w:b/>
                <w:bCs/>
              </w:rPr>
            </w:pPr>
            <w:r>
              <w:rPr>
                <w:rFonts w:ascii="Arial" w:hAnsi="Arial" w:cs="Arial"/>
                <w:b/>
                <w:bCs/>
              </w:rPr>
              <w:t xml:space="preserve">    </w:t>
            </w:r>
            <w:r w:rsidRPr="00C80D48">
              <w:rPr>
                <w:rFonts w:ascii="Arial" w:hAnsi="Arial" w:cs="Arial"/>
                <w:b/>
                <w:bCs/>
              </w:rPr>
              <w:t>2016ΣΕ27110011</w:t>
            </w:r>
          </w:p>
          <w:p w:rsidR="001977B0" w:rsidRDefault="001977B0" w:rsidP="0020670D">
            <w:pPr>
              <w:rPr>
                <w:rFonts w:ascii="Arial" w:hAnsi="Arial" w:cs="Arial"/>
                <w:b/>
                <w:bCs/>
              </w:rPr>
            </w:pPr>
            <w:r>
              <w:rPr>
                <w:rFonts w:ascii="Arial" w:hAnsi="Arial" w:cs="Arial"/>
                <w:b/>
                <w:bCs/>
              </w:rPr>
              <w:t xml:space="preserve">2. </w:t>
            </w:r>
            <w:r w:rsidRPr="00E16CDA">
              <w:rPr>
                <w:rFonts w:ascii="Arial" w:hAnsi="Arial" w:cs="Arial"/>
                <w:b/>
                <w:bCs/>
              </w:rPr>
              <w:t>2016ΣΕ27160000</w:t>
            </w:r>
          </w:p>
          <w:p w:rsidR="001977B0" w:rsidRPr="00453959" w:rsidRDefault="001977B0" w:rsidP="0020670D">
            <w:pPr>
              <w:rPr>
                <w:rFonts w:ascii="Arial" w:hAnsi="Arial" w:cs="Arial"/>
                <w:b/>
                <w:bCs/>
              </w:rPr>
            </w:pPr>
            <w:r>
              <w:rPr>
                <w:rFonts w:ascii="Arial" w:hAnsi="Arial" w:cs="Arial"/>
                <w:b/>
                <w:bCs/>
              </w:rPr>
              <w:t xml:space="preserve">    </w:t>
            </w:r>
            <w:r w:rsidRPr="00E16CDA">
              <w:rPr>
                <w:rFonts w:ascii="Arial" w:hAnsi="Arial" w:cs="Arial"/>
                <w:b/>
                <w:bCs/>
              </w:rPr>
              <w:t>2016ΣΕ27160001</w:t>
            </w:r>
          </w:p>
        </w:tc>
      </w:tr>
      <w:tr w:rsidR="001977B0" w:rsidRPr="00453959" w:rsidTr="00F428E7">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3"/>
          <w:jc w:val="center"/>
        </w:trPr>
        <w:tc>
          <w:tcPr>
            <w:tcW w:w="3402" w:type="dxa"/>
            <w:gridSpan w:val="2"/>
            <w:tcBorders>
              <w:left w:val="single" w:sz="6" w:space="0" w:color="auto"/>
              <w:bottom w:val="single" w:sz="4" w:space="0" w:color="auto"/>
            </w:tcBorders>
            <w:shd w:val="clear" w:color="auto" w:fill="FFFFFF"/>
            <w:vAlign w:val="center"/>
          </w:tcPr>
          <w:p w:rsidR="001977B0" w:rsidRPr="00453959" w:rsidRDefault="001977B0" w:rsidP="00020402">
            <w:pPr>
              <w:rPr>
                <w:rFonts w:ascii="Arial" w:hAnsi="Arial" w:cs="Arial"/>
                <w:b/>
                <w:bCs/>
              </w:rPr>
            </w:pPr>
            <w:r w:rsidRPr="00453959">
              <w:rPr>
                <w:rFonts w:ascii="Arial" w:hAnsi="Arial" w:cs="Arial"/>
                <w:b/>
                <w:bCs/>
              </w:rPr>
              <w:t>Φορέας Υλοποίησης</w:t>
            </w:r>
          </w:p>
        </w:tc>
        <w:tc>
          <w:tcPr>
            <w:tcW w:w="6804" w:type="dxa"/>
            <w:gridSpan w:val="3"/>
            <w:tcBorders>
              <w:bottom w:val="single" w:sz="4" w:space="0" w:color="auto"/>
              <w:right w:val="single" w:sz="6" w:space="0" w:color="auto"/>
            </w:tcBorders>
            <w:shd w:val="clear" w:color="auto" w:fill="FFFFFF"/>
            <w:vAlign w:val="center"/>
          </w:tcPr>
          <w:p w:rsidR="001977B0" w:rsidRPr="00453959" w:rsidRDefault="001977B0" w:rsidP="00020402">
            <w:pPr>
              <w:rPr>
                <w:rFonts w:ascii="Arial" w:hAnsi="Arial" w:cs="Arial"/>
                <w:b/>
                <w:bCs/>
              </w:rPr>
            </w:pPr>
            <w:r w:rsidRPr="00D108AD">
              <w:rPr>
                <w:rFonts w:ascii="Arial" w:hAnsi="Arial" w:cs="Arial"/>
                <w:b/>
                <w:bCs/>
              </w:rPr>
              <w:t xml:space="preserve">Εγνατία Οδός Α.Ε.  </w:t>
            </w:r>
          </w:p>
        </w:tc>
      </w:tr>
      <w:tr w:rsidR="001977B0" w:rsidRPr="00453959" w:rsidTr="006932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E0E0E0"/>
          </w:tcPr>
          <w:p w:rsidR="001977B0" w:rsidRPr="00453959" w:rsidRDefault="001977B0" w:rsidP="00AB5076">
            <w:pPr>
              <w:pStyle w:val="Style2"/>
              <w:spacing w:before="60" w:after="60"/>
              <w:rPr>
                <w:rFonts w:cs="Arial"/>
                <w:sz w:val="20"/>
              </w:rPr>
            </w:pPr>
            <w:r w:rsidRPr="00453959">
              <w:rPr>
                <w:rFonts w:cs="Arial"/>
                <w:szCs w:val="22"/>
              </w:rPr>
              <w:t>ΣΥΝΟΠΤΙΚΗ ΑΝΑΦΟΡΑ ΦΥΣΙΚΟΥ ΑΝΤΙΚΕΙΜΕΝΟΥ ΠΟΥ ΥΛΟΠΟΙΗΘΗΚΕ Η ΥΛΟΠΟΙΕΙΤΑΙ</w:t>
            </w:r>
          </w:p>
        </w:tc>
      </w:tr>
      <w:tr w:rsidR="001977B0" w:rsidRPr="00453959" w:rsidTr="005E2DD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199"/>
          <w:jc w:val="center"/>
        </w:trPr>
        <w:tc>
          <w:tcPr>
            <w:tcW w:w="10206" w:type="dxa"/>
            <w:gridSpan w:val="5"/>
            <w:tcBorders>
              <w:top w:val="single" w:sz="4" w:space="0" w:color="auto"/>
              <w:left w:val="single" w:sz="4" w:space="0" w:color="auto"/>
              <w:bottom w:val="single" w:sz="4" w:space="0" w:color="auto"/>
              <w:right w:val="single" w:sz="4" w:space="0" w:color="auto"/>
            </w:tcBorders>
          </w:tcPr>
          <w:p w:rsidR="001977B0" w:rsidRPr="00DA5486" w:rsidRDefault="001977B0" w:rsidP="0020670D">
            <w:pPr>
              <w:jc w:val="both"/>
              <w:rPr>
                <w:rFonts w:ascii="Arial" w:hAnsi="Arial" w:cs="Arial"/>
              </w:rPr>
            </w:pPr>
            <w:r w:rsidRPr="00DA5486">
              <w:rPr>
                <w:rFonts w:ascii="Arial" w:hAnsi="Arial" w:cs="Arial"/>
              </w:rPr>
              <w:t>1. Το φυσικό αντικείμενο του έργου αφορά στην κατασκευή του υποτμήματος, μήκους 4,65 χλμ.(χ.θ. 8+172 έως χ.θ. 12+820), του τμήματος Δημάριο-Ελληνοβουλγαρικά σύνορα, συνολικού μήκους 8 χλμ. (από χ.θ. 8+172 έως χ.θ. 16+147). Το τμήμα Δημάριο-Ελληνοβουλγαρικά Σύνορα αποτελεί τμήμα του κάθετου άξονα της Εγνατίας Οδού, Ξάνθη–Εχίνος – Ελληνοβουλγαρικά Σύνορα, συνολικού μήκους 49χλμ. και ανήκει στο Διευρωπαϊκό Οδικό Δίκτυο. Η κατασκευή του τμήματος Δημάριο-Ελληνοβουλγαρικά Σύνορα με διατομή 7,5μ / 10,5μ εκπληρώνει του στόχους της Διακρατικής Συμφωνίας μεταξύ Ελλάδας και Βουλγαρίας για την υλοποίηση του διασυνοριακού άξονα Ξάνθη –Εχίνος–Rudozem-Plovdiv. Στο φυσικό αντικείμενο του έργου επίσης περιλαμβάνεται η κατασκευή πέντε γεφυρών, της μονής (αμφίδρομης) σήραγγας Συήνης, του ισόπεδου κόμβου (Ι/Κ) Δημαρίου και η αποκατάσταση της σύνδεσης με την υφιστάμενη οδό πρόσβασης προς τον Οικισμό Δημαρίου.</w:t>
            </w:r>
          </w:p>
          <w:p w:rsidR="001977B0" w:rsidRPr="005E2DD9" w:rsidRDefault="001977B0" w:rsidP="005E2DD9">
            <w:pPr>
              <w:jc w:val="both"/>
              <w:rPr>
                <w:rFonts w:ascii="Arial" w:hAnsi="Arial" w:cs="Arial"/>
              </w:rPr>
            </w:pPr>
            <w:r w:rsidRPr="00DA5486">
              <w:rPr>
                <w:rFonts w:ascii="Arial" w:hAnsi="Arial" w:cs="Arial"/>
              </w:rPr>
              <w:t xml:space="preserve">2. Το φυσικό αντικείμενο του έργου αφορά την κατασκευή περίπου 3,3 χλμ. (χ.θ. 12+820 έως χ.θ. 16+147) του οδικού τμήματος Δημάριο-Ελληνοβουλγαρικά σύνορα. Αυτό το οδικό τμήμα περιλαμβάνει 6 γέφυρες συνολικού μήκους 367μ. και 1 σήραγγα μονής οπής μήκους 150μ. </w:t>
            </w:r>
          </w:p>
        </w:tc>
      </w:tr>
      <w:tr w:rsidR="001977B0" w:rsidRPr="00453959" w:rsidTr="0069325F">
        <w:trPr>
          <w:gridBefore w:val="1"/>
          <w:wBefore w:w="17" w:type="dxa"/>
          <w:cantSplit/>
          <w:trHeight w:val="729"/>
          <w:jc w:val="center"/>
        </w:trPr>
        <w:tc>
          <w:tcPr>
            <w:tcW w:w="10189" w:type="dxa"/>
            <w:gridSpan w:val="4"/>
            <w:shd w:val="clear" w:color="auto" w:fill="E0E0E0"/>
            <w:vAlign w:val="center"/>
          </w:tcPr>
          <w:p w:rsidR="001977B0" w:rsidRPr="00453959" w:rsidRDefault="001977B0" w:rsidP="00AB5076">
            <w:pPr>
              <w:pStyle w:val="Style2"/>
              <w:spacing w:before="60" w:after="60"/>
              <w:rPr>
                <w:rFonts w:cs="Arial"/>
                <w:szCs w:val="22"/>
              </w:rPr>
            </w:pPr>
            <w:r w:rsidRPr="00453959">
              <w:rPr>
                <w:rFonts w:cs="Arial"/>
                <w:szCs w:val="22"/>
              </w:rPr>
              <w:t>ΣΥΝΕΡΓΕΙΑ ΚΑΙ ΣΥΜΠΛΗΡΩΜΑΤΙΚΟΤΗΤΑ ΜΕ ΑΛΛΑ ΕΡΓΑ ΠΟΥ ΣΧΕΔΙΑΖΟΝΤΑΙ Η ΠΡΟΤΕΙΝΟΝΤΑΙ</w:t>
            </w:r>
          </w:p>
          <w:p w:rsidR="001977B0" w:rsidRPr="00453959" w:rsidRDefault="001977B0" w:rsidP="001233B4">
            <w:pPr>
              <w:pStyle w:val="Heading2"/>
              <w:numPr>
                <w:ilvl w:val="0"/>
                <w:numId w:val="46"/>
              </w:numPr>
              <w:tabs>
                <w:tab w:val="clear" w:pos="862"/>
                <w:tab w:val="num" w:pos="318"/>
              </w:tabs>
              <w:spacing w:before="80" w:after="0"/>
              <w:ind w:left="318" w:hanging="283"/>
              <w:jc w:val="both"/>
              <w:rPr>
                <w:b w:val="0"/>
                <w:sz w:val="22"/>
                <w:szCs w:val="22"/>
              </w:rPr>
            </w:pPr>
            <w:r w:rsidRPr="00453959">
              <w:rPr>
                <w:sz w:val="22"/>
                <w:szCs w:val="22"/>
              </w:rPr>
              <w:t xml:space="preserve"> </w:t>
            </w:r>
            <w:r w:rsidRPr="00453959">
              <w:rPr>
                <w:b w:val="0"/>
                <w:i w:val="0"/>
                <w:iCs w:val="0"/>
                <w:sz w:val="20"/>
                <w:szCs w:val="20"/>
              </w:rPr>
              <w:t>(Συμπληρώνεται όταν το προτεινόμενο έργο είναι σε συνέργεια ή συμπληρωματικότητα με άλλο έργο που προτείνεται στο ίδιο ή σε άλλο πρόγραμμα)</w:t>
            </w:r>
          </w:p>
        </w:tc>
      </w:tr>
      <w:tr w:rsidR="001977B0" w:rsidRPr="00453959" w:rsidTr="005E2DD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5111"/>
          <w:jc w:val="center"/>
        </w:trPr>
        <w:tc>
          <w:tcPr>
            <w:tcW w:w="10206" w:type="dxa"/>
            <w:gridSpan w:val="5"/>
            <w:tcBorders>
              <w:top w:val="single" w:sz="4" w:space="0" w:color="auto"/>
              <w:left w:val="single" w:sz="6" w:space="0" w:color="auto"/>
              <w:bottom w:val="double" w:sz="6" w:space="0" w:color="auto"/>
              <w:right w:val="single" w:sz="6" w:space="0" w:color="auto"/>
            </w:tcBorders>
          </w:tcPr>
          <w:p w:rsidR="001977B0" w:rsidRPr="005E2DD9" w:rsidRDefault="001977B0" w:rsidP="005E2DD9">
            <w:pPr>
              <w:pStyle w:val="Style2"/>
              <w:spacing w:before="60" w:after="60" w:line="240" w:lineRule="auto"/>
              <w:jc w:val="both"/>
              <w:rPr>
                <w:rFonts w:cs="Arial"/>
                <w:b w:val="0"/>
                <w:bCs/>
                <w:sz w:val="20"/>
              </w:rPr>
            </w:pPr>
            <w:r w:rsidRPr="005E2DD9">
              <w:rPr>
                <w:rFonts w:cs="Arial"/>
                <w:b w:val="0"/>
                <w:bCs/>
                <w:sz w:val="20"/>
              </w:rPr>
              <w:t>Το έργο «ΕΠΙΧΟΡΗΓΗΣΗ ΤΗΣ ΕΓΝΑΤΙΑ ΟΔΟΣ Α.Ε. ΓΙΑ ΤΟ ΕΡΓΟ  «ΚΑΘΕΤΟΣ ΑΞΟΝΑΣ 70 ΕΓΝΑΤΙΑΣ ΟΔΟΥ ΞΑΝΘΗ-ΕΧΙΝΟΣ-ΕΛΛΗΝΟΒΟΥΛΓΑΡΙΚΑ ΣΥΝΟΡΑ:ΤΜΗΜΑ ΜΕΛΙΒΟΙΑ-ΔΗΜΑΡΙΟ»» προτάθηκε για χρηματοδότηση από το Εθνικό Σκέλος του ΠΔΕ στη ΣΑΕ 071 με την προϋπόθεση ότι η Προϊσταμένη Αρχή δεν θα προχωρήσει σε κοινοποίηση προς τον (τους) Ανακηρυχθέντα (ες) ανάδοχο (ους) της Εγκριτικής Απόφασης του Αποτελέσματος της Δημοπρασίας πριν την ένταξη του έργου σε Επιχειρησιακό Πρόγραμμα.</w:t>
            </w:r>
          </w:p>
          <w:p w:rsidR="001977B0" w:rsidRPr="005E2DD9" w:rsidRDefault="001977B0" w:rsidP="005E2DD9">
            <w:pPr>
              <w:pStyle w:val="StyleStyle2Before3pt"/>
              <w:spacing w:line="240" w:lineRule="auto"/>
              <w:jc w:val="both"/>
              <w:rPr>
                <w:b w:val="0"/>
                <w:bCs w:val="0"/>
                <w:sz w:val="20"/>
              </w:rPr>
            </w:pPr>
            <w:r w:rsidRPr="005E2DD9">
              <w:rPr>
                <w:rFonts w:cs="Arial"/>
                <w:sz w:val="20"/>
              </w:rPr>
              <w:t xml:space="preserve"> </w:t>
            </w:r>
            <w:r w:rsidRPr="005E2DD9">
              <w:rPr>
                <w:b w:val="0"/>
                <w:bCs w:val="0"/>
                <w:sz w:val="20"/>
              </w:rPr>
              <w:t>Το φυσικό αντικείμενο του έργου αφορά</w:t>
            </w:r>
            <w:r w:rsidRPr="005E2DD9">
              <w:rPr>
                <w:sz w:val="20"/>
              </w:rPr>
              <w:t xml:space="preserve"> </w:t>
            </w:r>
            <w:r w:rsidRPr="005E2DD9">
              <w:rPr>
                <w:b w:val="0"/>
                <w:bCs w:val="0"/>
                <w:sz w:val="20"/>
              </w:rPr>
              <w:t>την κατασκευή του τμήματος «Μελίβοια–Δημάριο» μήκους 10,64χλμ του Κάθετου Άξονα 70 της Εγνατίας Οδού Ξάνθη-Εχίνος-Ελληνοβουλγαρικά Σύνορα με ταχύτητα μελέτης από 40–60χλμ/ώρα και διατομή ασφαλτοστρωμένου οδοστρώματος 7,5μ. Πιο αναλυτικά περιλαμβάνει 2 διακριτά υπο-τμήματα:</w:t>
            </w:r>
          </w:p>
          <w:p w:rsidR="001977B0" w:rsidRPr="005E2DD9" w:rsidRDefault="001977B0" w:rsidP="005E2DD9">
            <w:pPr>
              <w:pStyle w:val="StyleStyle2Before3pt"/>
              <w:spacing w:line="240" w:lineRule="auto"/>
              <w:jc w:val="both"/>
              <w:rPr>
                <w:b w:val="0"/>
                <w:bCs w:val="0"/>
                <w:sz w:val="20"/>
              </w:rPr>
            </w:pPr>
            <w:r w:rsidRPr="005E2DD9">
              <w:rPr>
                <w:b w:val="0"/>
                <w:bCs w:val="0"/>
                <w:sz w:val="20"/>
              </w:rPr>
              <w:t xml:space="preserve"> 1.Το υπο-τμήμα «Παράκαμψη Μελιβοίων» (κωδ. 70.2.1, από Χ.Θ. 5+712,30 έως Χ.Θ. 7+947,68), μήκους 2,24χλμ, αφορά σε νέα χάραξη που παρακάμπτει τον οικισμό Μελιβοίων από τα δυτικά και συνδέεται με αυτόν με δύο ισόπεδους κόμβους.</w:t>
            </w:r>
          </w:p>
          <w:p w:rsidR="001977B0" w:rsidRPr="005E2DD9" w:rsidRDefault="001977B0" w:rsidP="005E2DD9">
            <w:pPr>
              <w:pStyle w:val="StyleStyle2Before3pt"/>
              <w:spacing w:line="240" w:lineRule="auto"/>
              <w:jc w:val="both"/>
              <w:rPr>
                <w:b w:val="0"/>
                <w:bCs w:val="0"/>
                <w:sz w:val="20"/>
              </w:rPr>
            </w:pPr>
            <w:r w:rsidRPr="005E2DD9">
              <w:rPr>
                <w:b w:val="0"/>
                <w:bCs w:val="0"/>
                <w:sz w:val="20"/>
              </w:rPr>
              <w:t>Περιλαμβάνει τα ακόλουθα μεγάλα τεχνικά: 2 γέφυρες, συνολικού μήκους 140μ και 1 Κάτω Διάβαση για την αποκατάσταση του τοπικού οδικού δικτύου.</w:t>
            </w:r>
          </w:p>
          <w:p w:rsidR="001977B0" w:rsidRPr="005E2DD9" w:rsidRDefault="001977B0" w:rsidP="005E2DD9">
            <w:pPr>
              <w:pStyle w:val="StyleStyle2Before3pt"/>
              <w:spacing w:line="240" w:lineRule="auto"/>
              <w:jc w:val="both"/>
              <w:rPr>
                <w:b w:val="0"/>
                <w:bCs w:val="0"/>
                <w:sz w:val="20"/>
              </w:rPr>
            </w:pPr>
            <w:r w:rsidRPr="005E2DD9">
              <w:rPr>
                <w:b w:val="0"/>
                <w:bCs w:val="0"/>
                <w:sz w:val="20"/>
              </w:rPr>
              <w:t xml:space="preserve"> 2. Το υπο-τμήμα «Μελίβοια – Δημάριο» (κωδ. 70.2.2, από Χ.Θ. 0+000 έως Χ.Θ. 8+400), μήκους  8,4χλμ, αφορά σε βελτίωση – διαπλάτυνση της υφιστάμενης οδού με βατά χαρακτηριστικά για τα πρώτα 2,9χλμ και με εξαιρετικά στενό οδόστρωμα και δυσχερή γεωμετρικά χαρακτηριστικά  για τα υπόλοιπα 5,5χλμ.</w:t>
            </w:r>
          </w:p>
          <w:p w:rsidR="001977B0" w:rsidRPr="005E2DD9" w:rsidRDefault="001977B0" w:rsidP="005E2DD9">
            <w:pPr>
              <w:pStyle w:val="StyleStyle2Before3pt"/>
              <w:spacing w:line="240" w:lineRule="auto"/>
              <w:jc w:val="both"/>
              <w:rPr>
                <w:b w:val="0"/>
                <w:bCs w:val="0"/>
                <w:sz w:val="20"/>
              </w:rPr>
            </w:pPr>
            <w:r w:rsidRPr="005E2DD9">
              <w:rPr>
                <w:b w:val="0"/>
                <w:bCs w:val="0"/>
                <w:sz w:val="20"/>
              </w:rPr>
              <w:t>Περιλαμβάνει τους ισόπεδους κόμβους Κοτύλης και Δημαρίου, 5 γέφυρες συνολικού μήκους 396μ και 1 Άνω Διάβαση για την αποκατάσταση της οδού προς Δημάριο.</w:t>
            </w:r>
          </w:p>
          <w:p w:rsidR="001977B0" w:rsidRPr="005E2DD9" w:rsidRDefault="001977B0" w:rsidP="005E2DD9">
            <w:pPr>
              <w:pStyle w:val="StyleStyle2Before3pt"/>
              <w:spacing w:line="240" w:lineRule="auto"/>
              <w:jc w:val="both"/>
              <w:rPr>
                <w:rFonts w:cs="Arial"/>
                <w:b w:val="0"/>
                <w:sz w:val="20"/>
              </w:rPr>
            </w:pPr>
            <w:r w:rsidRPr="005E2DD9">
              <w:rPr>
                <w:b w:val="0"/>
                <w:bCs w:val="0"/>
                <w:sz w:val="20"/>
              </w:rPr>
              <w:t>Στο έργο επίσης περιλαμβάνονται οι απαραίτητες δαπάνες για απαλλοτριώσεις, μετατοπίσεις δικτύων Οργανισμών Κοινής Ωφέλειας (ΟΚΩ) και εργασίες αρχαιολογίας.</w:t>
            </w:r>
          </w:p>
        </w:tc>
      </w:tr>
    </w:tbl>
    <w:p w:rsidR="001977B0" w:rsidRPr="00453959" w:rsidRDefault="001977B0" w:rsidP="00DE0F6B">
      <w:pPr>
        <w:jc w:val="center"/>
        <w:rPr>
          <w:rFonts w:ascii="Arial" w:hAnsi="Arial" w:cs="Arial"/>
          <w:b/>
          <w:bCs/>
          <w:sz w:val="28"/>
          <w:szCs w:val="32"/>
          <w:u w:val="single"/>
        </w:rPr>
      </w:pPr>
    </w:p>
    <w:p w:rsidR="001977B0" w:rsidRPr="00453959" w:rsidRDefault="001977B0" w:rsidP="00DE0F6B">
      <w:pPr>
        <w:jc w:val="center"/>
        <w:rPr>
          <w:rFonts w:ascii="Arial" w:hAnsi="Arial" w:cs="Arial"/>
          <w:b/>
          <w:bCs/>
        </w:rPr>
      </w:pPr>
      <w:r w:rsidRPr="00453959">
        <w:rPr>
          <w:rFonts w:ascii="Arial" w:hAnsi="Arial" w:cs="Arial"/>
          <w:b/>
          <w:bCs/>
          <w:sz w:val="28"/>
          <w:szCs w:val="32"/>
          <w:u w:val="single"/>
        </w:rPr>
        <w:t>ΣΥΝΕΡΓΑΣΙΕΣ – ΧΩΡΟΘΕΤΗΣΗ</w:t>
      </w:r>
    </w:p>
    <w:p w:rsidR="001977B0" w:rsidRPr="00453959" w:rsidRDefault="001977B0" w:rsidP="00DE0F6B">
      <w:pPr>
        <w:jc w:val="center"/>
        <w:rPr>
          <w:rFonts w:ascii="Arial" w:hAnsi="Arial" w:cs="Arial"/>
          <w:b/>
          <w:bCs/>
        </w:rPr>
      </w:pPr>
    </w:p>
    <w:p w:rsidR="001977B0" w:rsidRPr="00453959" w:rsidRDefault="001977B0" w:rsidP="00B87749">
      <w:pPr>
        <w:rPr>
          <w:rFonts w:ascii="Arial" w:hAnsi="Arial" w:cs="Arial"/>
          <w:b/>
          <w:bCs/>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
        <w:gridCol w:w="1599"/>
        <w:gridCol w:w="2552"/>
        <w:gridCol w:w="1347"/>
        <w:gridCol w:w="4327"/>
      </w:tblGrid>
      <w:tr w:rsidR="001977B0" w:rsidRPr="00453959" w:rsidTr="00505192">
        <w:trPr>
          <w:trHeight w:val="595"/>
          <w:jc w:val="center"/>
        </w:trPr>
        <w:tc>
          <w:tcPr>
            <w:tcW w:w="10298" w:type="dxa"/>
            <w:gridSpan w:val="5"/>
            <w:shd w:val="clear" w:color="auto" w:fill="E0E0E0"/>
          </w:tcPr>
          <w:p w:rsidR="001977B0" w:rsidRPr="00453959" w:rsidRDefault="001977B0" w:rsidP="00D43507">
            <w:pPr>
              <w:rPr>
                <w:rFonts w:ascii="Arial" w:hAnsi="Arial" w:cs="Arial"/>
                <w:b/>
                <w:bCs/>
              </w:rPr>
            </w:pPr>
            <w:r w:rsidRPr="00453959">
              <w:rPr>
                <w:rFonts w:ascii="Arial" w:hAnsi="Arial" w:cs="Arial"/>
                <w:b/>
                <w:bCs/>
              </w:rPr>
              <w:t>Σε περίπτωση που πρόκειται για έργο συνεργασίας μεταξύ των Φορέων (Υπουργείων, Περιφερειών, Περιφερειακών ενοτήτων, Δήμων και Λοιπών ΝΠ, κ.λ.π.) να αναφέρετε:</w:t>
            </w:r>
          </w:p>
        </w:tc>
      </w:tr>
      <w:tr w:rsidR="001977B0" w:rsidRPr="00453959" w:rsidTr="00505192">
        <w:trPr>
          <w:trHeight w:val="1058"/>
          <w:jc w:val="center"/>
        </w:trPr>
        <w:tc>
          <w:tcPr>
            <w:tcW w:w="10298" w:type="dxa"/>
            <w:gridSpan w:val="5"/>
          </w:tcPr>
          <w:p w:rsidR="001977B0" w:rsidRPr="00453959" w:rsidRDefault="001977B0" w:rsidP="00D43507">
            <w:pPr>
              <w:numPr>
                <w:ilvl w:val="0"/>
                <w:numId w:val="29"/>
              </w:numPr>
              <w:spacing w:before="60"/>
              <w:jc w:val="both"/>
              <w:rPr>
                <w:rFonts w:ascii="Arial" w:hAnsi="Arial" w:cs="Arial"/>
                <w:b/>
                <w:bCs/>
              </w:rPr>
            </w:pPr>
            <w:r w:rsidRPr="00453959">
              <w:rPr>
                <w:rFonts w:ascii="Arial" w:hAnsi="Arial" w:cs="Arial"/>
                <w:b/>
                <w:bCs/>
              </w:rPr>
              <w:t>Τους Φορείς που συνεργάζονται και τη μορφή της συνεργασίας (δηλαδή, προγραμματική σύμβαση, σύμβαση διαδημοτικής συνεργασίας, συμπολιτεία, κ.λπ):</w:t>
            </w:r>
          </w:p>
          <w:p w:rsidR="001977B0" w:rsidRPr="00453959" w:rsidRDefault="001977B0" w:rsidP="00505192">
            <w:pPr>
              <w:spacing w:before="60"/>
              <w:jc w:val="both"/>
              <w:rPr>
                <w:rFonts w:ascii="Arial" w:hAnsi="Arial" w:cs="Arial"/>
                <w:b/>
                <w:bCs/>
              </w:rPr>
            </w:pPr>
          </w:p>
          <w:p w:rsidR="001977B0" w:rsidRPr="00453959" w:rsidRDefault="001977B0" w:rsidP="00505192">
            <w:pPr>
              <w:spacing w:before="60"/>
              <w:jc w:val="both"/>
              <w:rPr>
                <w:rFonts w:ascii="Arial" w:hAnsi="Arial" w:cs="Arial"/>
                <w:b/>
                <w:bCs/>
              </w:rPr>
            </w:pPr>
          </w:p>
          <w:p w:rsidR="001977B0" w:rsidRPr="00453959" w:rsidRDefault="001977B0" w:rsidP="00505192">
            <w:pPr>
              <w:spacing w:before="60"/>
              <w:jc w:val="both"/>
              <w:rPr>
                <w:rFonts w:ascii="Arial" w:hAnsi="Arial" w:cs="Arial"/>
                <w:b/>
                <w:bCs/>
              </w:rPr>
            </w:pPr>
          </w:p>
        </w:tc>
      </w:tr>
      <w:tr w:rsidR="001977B0" w:rsidRPr="00453959" w:rsidTr="00505192">
        <w:trPr>
          <w:jc w:val="center"/>
        </w:trPr>
        <w:tc>
          <w:tcPr>
            <w:tcW w:w="10298" w:type="dxa"/>
            <w:gridSpan w:val="5"/>
          </w:tcPr>
          <w:p w:rsidR="001977B0" w:rsidRPr="00453959" w:rsidRDefault="001977B0" w:rsidP="00D43507">
            <w:pPr>
              <w:numPr>
                <w:ilvl w:val="0"/>
                <w:numId w:val="29"/>
              </w:numPr>
              <w:spacing w:before="60"/>
              <w:jc w:val="both"/>
              <w:rPr>
                <w:rFonts w:ascii="Arial" w:hAnsi="Arial" w:cs="Arial"/>
                <w:b/>
                <w:bCs/>
              </w:rPr>
            </w:pPr>
            <w:r w:rsidRPr="00453959">
              <w:rPr>
                <w:rFonts w:ascii="Arial" w:hAnsi="Arial" w:cs="Arial"/>
                <w:b/>
                <w:bCs/>
              </w:rPr>
              <w:t>Τη χωροταξική κατανομή του  έργου</w:t>
            </w:r>
            <w:r w:rsidRPr="00453959">
              <w:rPr>
                <w:rStyle w:val="FootnoteReference"/>
                <w:rFonts w:ascii="Arial" w:hAnsi="Arial" w:cs="Arial"/>
                <w:b/>
                <w:bCs/>
              </w:rPr>
              <w:footnoteReference w:id="6"/>
            </w:r>
            <w:r w:rsidRPr="00453959">
              <w:rPr>
                <w:rFonts w:ascii="Arial" w:hAnsi="Arial" w:cs="Arial"/>
                <w:b/>
                <w:bCs/>
              </w:rPr>
              <w:t>:</w:t>
            </w:r>
          </w:p>
        </w:tc>
      </w:tr>
      <w:tr w:rsidR="001977B0" w:rsidRPr="00453959" w:rsidTr="00505192">
        <w:trPr>
          <w:jc w:val="center"/>
        </w:trPr>
        <w:tc>
          <w:tcPr>
            <w:tcW w:w="473" w:type="dxa"/>
            <w:shd w:val="clear" w:color="auto" w:fill="E0E0E0"/>
          </w:tcPr>
          <w:p w:rsidR="001977B0" w:rsidRPr="00453959" w:rsidRDefault="001977B0" w:rsidP="00B73562">
            <w:pPr>
              <w:spacing w:before="120" w:after="120" w:line="360" w:lineRule="auto"/>
              <w:jc w:val="center"/>
              <w:rPr>
                <w:rFonts w:ascii="Arial" w:hAnsi="Arial" w:cs="Arial"/>
                <w:b/>
                <w:bCs/>
              </w:rPr>
            </w:pPr>
            <w:r w:rsidRPr="00453959">
              <w:rPr>
                <w:rFonts w:ascii="Arial" w:hAnsi="Arial" w:cs="Arial"/>
                <w:b/>
                <w:bCs/>
              </w:rPr>
              <w:t>Α/Α</w:t>
            </w:r>
          </w:p>
        </w:tc>
        <w:tc>
          <w:tcPr>
            <w:tcW w:w="1599" w:type="dxa"/>
            <w:shd w:val="clear" w:color="auto" w:fill="E0E0E0"/>
          </w:tcPr>
          <w:p w:rsidR="001977B0" w:rsidRPr="00453959" w:rsidRDefault="001977B0" w:rsidP="001841CF">
            <w:pPr>
              <w:pStyle w:val="Header"/>
              <w:tabs>
                <w:tab w:val="clear" w:pos="4153"/>
                <w:tab w:val="clear" w:pos="8306"/>
              </w:tabs>
              <w:spacing w:before="120" w:after="120" w:line="360" w:lineRule="auto"/>
              <w:jc w:val="center"/>
              <w:rPr>
                <w:rFonts w:ascii="Arial" w:hAnsi="Arial" w:cs="Arial"/>
                <w:b/>
                <w:bCs/>
              </w:rPr>
            </w:pPr>
            <w:r w:rsidRPr="00453959">
              <w:rPr>
                <w:rFonts w:ascii="Arial" w:hAnsi="Arial" w:cs="Arial"/>
                <w:b/>
                <w:bCs/>
              </w:rPr>
              <w:t xml:space="preserve">ΠΕΡΙΦΕΡΕΙΑ </w:t>
            </w:r>
          </w:p>
        </w:tc>
        <w:tc>
          <w:tcPr>
            <w:tcW w:w="2552" w:type="dxa"/>
            <w:shd w:val="clear" w:color="auto" w:fill="E0E0E0"/>
          </w:tcPr>
          <w:p w:rsidR="001977B0" w:rsidRPr="00453959" w:rsidRDefault="001977B0" w:rsidP="00B73562">
            <w:pPr>
              <w:spacing w:before="120" w:after="120" w:line="360" w:lineRule="auto"/>
              <w:jc w:val="center"/>
              <w:rPr>
                <w:rFonts w:ascii="Arial" w:hAnsi="Arial" w:cs="Arial"/>
                <w:b/>
                <w:bCs/>
              </w:rPr>
            </w:pPr>
            <w:r w:rsidRPr="00453959">
              <w:rPr>
                <w:rFonts w:ascii="Arial" w:hAnsi="Arial" w:cs="Arial"/>
                <w:b/>
                <w:bCs/>
              </w:rPr>
              <w:t>ΠΕΡΙΦΕΡΕΙΑΚΗ ΕΝΟΤΗΤΑ</w:t>
            </w:r>
          </w:p>
        </w:tc>
        <w:tc>
          <w:tcPr>
            <w:tcW w:w="1347" w:type="dxa"/>
            <w:shd w:val="clear" w:color="auto" w:fill="E0E0E0"/>
          </w:tcPr>
          <w:p w:rsidR="001977B0" w:rsidRPr="00453959" w:rsidRDefault="001977B0" w:rsidP="00B73562">
            <w:pPr>
              <w:spacing w:before="120" w:after="120" w:line="360" w:lineRule="auto"/>
              <w:jc w:val="center"/>
              <w:rPr>
                <w:rFonts w:ascii="Arial" w:hAnsi="Arial" w:cs="Arial"/>
                <w:b/>
                <w:bCs/>
              </w:rPr>
            </w:pPr>
            <w:r w:rsidRPr="00453959">
              <w:rPr>
                <w:rFonts w:ascii="Arial" w:hAnsi="Arial" w:cs="Arial"/>
                <w:b/>
                <w:bCs/>
              </w:rPr>
              <w:t>ΔΗΜΟΣ</w:t>
            </w:r>
          </w:p>
        </w:tc>
        <w:tc>
          <w:tcPr>
            <w:tcW w:w="4327" w:type="dxa"/>
            <w:shd w:val="clear" w:color="auto" w:fill="E0E0E0"/>
          </w:tcPr>
          <w:p w:rsidR="001977B0" w:rsidRPr="00453959" w:rsidRDefault="001977B0" w:rsidP="00B73562">
            <w:pPr>
              <w:spacing w:before="120" w:after="120" w:line="360" w:lineRule="auto"/>
              <w:jc w:val="center"/>
              <w:rPr>
                <w:rFonts w:ascii="Arial" w:hAnsi="Arial" w:cs="Arial"/>
                <w:b/>
                <w:bCs/>
              </w:rPr>
            </w:pPr>
            <w:r w:rsidRPr="00453959">
              <w:rPr>
                <w:rFonts w:ascii="Arial" w:hAnsi="Arial" w:cs="Arial"/>
                <w:b/>
                <w:bCs/>
              </w:rPr>
              <w:t>ΩΦΕΛΟΥΜΕΝΟΙ</w:t>
            </w:r>
          </w:p>
        </w:tc>
      </w:tr>
      <w:tr w:rsidR="001977B0" w:rsidRPr="00453959" w:rsidTr="00505192">
        <w:trPr>
          <w:trHeight w:hRule="exact" w:val="284"/>
          <w:jc w:val="center"/>
        </w:trPr>
        <w:tc>
          <w:tcPr>
            <w:tcW w:w="473" w:type="dxa"/>
          </w:tcPr>
          <w:p w:rsidR="001977B0" w:rsidRPr="00453959" w:rsidRDefault="001977B0" w:rsidP="00505192">
            <w:pPr>
              <w:jc w:val="center"/>
              <w:rPr>
                <w:rFonts w:ascii="Arial" w:hAnsi="Arial" w:cs="Arial"/>
                <w:bCs/>
                <w:sz w:val="18"/>
                <w:szCs w:val="18"/>
              </w:rPr>
            </w:pPr>
            <w:r w:rsidRPr="00453959">
              <w:rPr>
                <w:rFonts w:ascii="Arial" w:hAnsi="Arial" w:cs="Arial"/>
                <w:bCs/>
                <w:sz w:val="18"/>
                <w:szCs w:val="18"/>
              </w:rPr>
              <w:t>(1)</w:t>
            </w:r>
          </w:p>
        </w:tc>
        <w:tc>
          <w:tcPr>
            <w:tcW w:w="1599" w:type="dxa"/>
          </w:tcPr>
          <w:p w:rsidR="001977B0" w:rsidRPr="00453959" w:rsidRDefault="001977B0" w:rsidP="00505192">
            <w:pPr>
              <w:jc w:val="center"/>
              <w:rPr>
                <w:rFonts w:ascii="Arial" w:hAnsi="Arial" w:cs="Arial"/>
                <w:bCs/>
                <w:sz w:val="18"/>
                <w:szCs w:val="18"/>
              </w:rPr>
            </w:pPr>
            <w:r w:rsidRPr="00453959">
              <w:rPr>
                <w:rFonts w:ascii="Arial" w:hAnsi="Arial" w:cs="Arial"/>
                <w:bCs/>
                <w:sz w:val="18"/>
                <w:szCs w:val="18"/>
              </w:rPr>
              <w:t>(2)</w:t>
            </w:r>
          </w:p>
        </w:tc>
        <w:tc>
          <w:tcPr>
            <w:tcW w:w="2552" w:type="dxa"/>
          </w:tcPr>
          <w:p w:rsidR="001977B0" w:rsidRPr="00453959" w:rsidRDefault="001977B0" w:rsidP="00505192">
            <w:pPr>
              <w:jc w:val="center"/>
              <w:rPr>
                <w:rFonts w:ascii="Arial" w:hAnsi="Arial" w:cs="Arial"/>
                <w:bCs/>
                <w:sz w:val="18"/>
                <w:szCs w:val="18"/>
              </w:rPr>
            </w:pPr>
            <w:r w:rsidRPr="00453959">
              <w:rPr>
                <w:rFonts w:ascii="Arial" w:hAnsi="Arial" w:cs="Arial"/>
                <w:bCs/>
                <w:sz w:val="18"/>
                <w:szCs w:val="18"/>
              </w:rPr>
              <w:t>(3)</w:t>
            </w:r>
          </w:p>
        </w:tc>
        <w:tc>
          <w:tcPr>
            <w:tcW w:w="1347" w:type="dxa"/>
          </w:tcPr>
          <w:p w:rsidR="001977B0" w:rsidRPr="00453959" w:rsidRDefault="001977B0" w:rsidP="00505192">
            <w:pPr>
              <w:jc w:val="center"/>
              <w:rPr>
                <w:rFonts w:ascii="Arial" w:hAnsi="Arial" w:cs="Arial"/>
                <w:bCs/>
                <w:sz w:val="18"/>
                <w:szCs w:val="18"/>
              </w:rPr>
            </w:pPr>
            <w:r w:rsidRPr="00453959">
              <w:rPr>
                <w:rFonts w:ascii="Arial" w:hAnsi="Arial" w:cs="Arial"/>
                <w:bCs/>
                <w:sz w:val="18"/>
                <w:szCs w:val="18"/>
              </w:rPr>
              <w:t>(4)</w:t>
            </w:r>
          </w:p>
        </w:tc>
        <w:tc>
          <w:tcPr>
            <w:tcW w:w="4327" w:type="dxa"/>
          </w:tcPr>
          <w:p w:rsidR="001977B0" w:rsidRPr="00453959" w:rsidRDefault="001977B0" w:rsidP="00505192">
            <w:pPr>
              <w:jc w:val="center"/>
              <w:rPr>
                <w:rFonts w:ascii="Arial" w:hAnsi="Arial" w:cs="Arial"/>
                <w:bCs/>
                <w:sz w:val="18"/>
                <w:szCs w:val="18"/>
              </w:rPr>
            </w:pPr>
            <w:r w:rsidRPr="00453959">
              <w:rPr>
                <w:rFonts w:ascii="Arial" w:hAnsi="Arial" w:cs="Arial"/>
                <w:bCs/>
                <w:sz w:val="18"/>
                <w:szCs w:val="18"/>
              </w:rPr>
              <w:t>(5)</w:t>
            </w:r>
          </w:p>
        </w:tc>
      </w:tr>
      <w:tr w:rsidR="001977B0" w:rsidRPr="00453959" w:rsidTr="00505192">
        <w:trPr>
          <w:jc w:val="center"/>
        </w:trPr>
        <w:tc>
          <w:tcPr>
            <w:tcW w:w="473" w:type="dxa"/>
          </w:tcPr>
          <w:p w:rsidR="001977B0" w:rsidRPr="00453959" w:rsidRDefault="001977B0" w:rsidP="00B73562">
            <w:pPr>
              <w:spacing w:before="120" w:line="360" w:lineRule="auto"/>
              <w:rPr>
                <w:rFonts w:ascii="Arial" w:hAnsi="Arial" w:cs="Arial"/>
                <w:b/>
                <w:bCs/>
              </w:rPr>
            </w:pPr>
            <w:r>
              <w:rPr>
                <w:rFonts w:ascii="Arial" w:hAnsi="Arial" w:cs="Arial"/>
                <w:b/>
                <w:bCs/>
              </w:rPr>
              <w:t>1</w:t>
            </w:r>
          </w:p>
        </w:tc>
        <w:tc>
          <w:tcPr>
            <w:tcW w:w="1599" w:type="dxa"/>
          </w:tcPr>
          <w:p w:rsidR="001977B0" w:rsidRPr="00E0045C" w:rsidRDefault="001977B0" w:rsidP="001C570F">
            <w:pPr>
              <w:spacing w:before="120" w:line="360" w:lineRule="auto"/>
              <w:rPr>
                <w:rFonts w:ascii="Arial" w:hAnsi="Arial" w:cs="Arial"/>
                <w:b/>
                <w:bCs/>
                <w:sz w:val="18"/>
                <w:szCs w:val="18"/>
              </w:rPr>
            </w:pPr>
            <w:r>
              <w:rPr>
                <w:rFonts w:ascii="Arial" w:hAnsi="Arial" w:cs="Arial"/>
                <w:b/>
                <w:bCs/>
                <w:sz w:val="18"/>
                <w:szCs w:val="18"/>
              </w:rPr>
              <w:t>ΑΝΑΤΟΛΙΚΗΣ</w:t>
            </w:r>
            <w:r w:rsidRPr="00E0045C">
              <w:rPr>
                <w:rFonts w:ascii="Arial" w:hAnsi="Arial" w:cs="Arial"/>
                <w:b/>
                <w:bCs/>
                <w:sz w:val="18"/>
                <w:szCs w:val="18"/>
              </w:rPr>
              <w:t xml:space="preserve"> ΜΑΚΕΔΟΝΙΑΣ</w:t>
            </w:r>
            <w:r>
              <w:rPr>
                <w:rFonts w:ascii="Arial" w:hAnsi="Arial" w:cs="Arial"/>
                <w:b/>
                <w:bCs/>
                <w:sz w:val="18"/>
                <w:szCs w:val="18"/>
              </w:rPr>
              <w:t xml:space="preserve"> &amp; ΘΡΑΚΗΣ</w:t>
            </w:r>
          </w:p>
        </w:tc>
        <w:tc>
          <w:tcPr>
            <w:tcW w:w="2552" w:type="dxa"/>
          </w:tcPr>
          <w:p w:rsidR="001977B0" w:rsidRPr="007107AD" w:rsidRDefault="001977B0" w:rsidP="001C570F">
            <w:pPr>
              <w:spacing w:before="120" w:line="360" w:lineRule="auto"/>
              <w:jc w:val="center"/>
              <w:rPr>
                <w:rFonts w:ascii="Arial" w:hAnsi="Arial" w:cs="Arial"/>
                <w:b/>
                <w:bCs/>
                <w:sz w:val="18"/>
                <w:szCs w:val="18"/>
              </w:rPr>
            </w:pPr>
            <w:r>
              <w:rPr>
                <w:rFonts w:ascii="Arial" w:hAnsi="Arial" w:cs="Arial"/>
                <w:b/>
                <w:bCs/>
                <w:sz w:val="18"/>
                <w:szCs w:val="18"/>
              </w:rPr>
              <w:t>ΞΑΝΘΗΣ</w:t>
            </w:r>
          </w:p>
        </w:tc>
        <w:tc>
          <w:tcPr>
            <w:tcW w:w="1347" w:type="dxa"/>
          </w:tcPr>
          <w:p w:rsidR="001977B0" w:rsidRPr="005E2DD9" w:rsidRDefault="001977B0" w:rsidP="00DC47C2">
            <w:pPr>
              <w:spacing w:before="120" w:line="360" w:lineRule="auto"/>
              <w:jc w:val="center"/>
              <w:rPr>
                <w:rFonts w:ascii="Arial" w:hAnsi="Arial" w:cs="Arial"/>
                <w:b/>
                <w:bCs/>
                <w:lang w:val="en-US"/>
              </w:rPr>
            </w:pPr>
            <w:r w:rsidRPr="00FF2604">
              <w:rPr>
                <w:rFonts w:ascii="Arial" w:hAnsi="Arial" w:cs="Arial"/>
                <w:b/>
                <w:bCs/>
                <w:sz w:val="18"/>
                <w:szCs w:val="18"/>
              </w:rPr>
              <w:t>ΞΑΝΘΗΣ</w:t>
            </w:r>
          </w:p>
        </w:tc>
        <w:tc>
          <w:tcPr>
            <w:tcW w:w="4327" w:type="dxa"/>
          </w:tcPr>
          <w:p w:rsidR="001977B0" w:rsidRPr="00453959" w:rsidRDefault="001977B0" w:rsidP="00DC47C2">
            <w:pPr>
              <w:spacing w:before="120" w:line="360" w:lineRule="auto"/>
              <w:jc w:val="center"/>
              <w:rPr>
                <w:rFonts w:ascii="Arial" w:hAnsi="Arial" w:cs="Arial"/>
                <w:b/>
                <w:bCs/>
              </w:rPr>
            </w:pPr>
          </w:p>
        </w:tc>
      </w:tr>
      <w:tr w:rsidR="001977B0" w:rsidRPr="00453959" w:rsidTr="00505192">
        <w:trPr>
          <w:jc w:val="center"/>
        </w:trPr>
        <w:tc>
          <w:tcPr>
            <w:tcW w:w="473" w:type="dxa"/>
          </w:tcPr>
          <w:p w:rsidR="001977B0" w:rsidRPr="00453959" w:rsidRDefault="001977B0" w:rsidP="00B73562">
            <w:pPr>
              <w:spacing w:before="120" w:line="360" w:lineRule="auto"/>
              <w:rPr>
                <w:rFonts w:ascii="Arial" w:hAnsi="Arial" w:cs="Arial"/>
                <w:b/>
                <w:bCs/>
              </w:rPr>
            </w:pPr>
          </w:p>
        </w:tc>
        <w:tc>
          <w:tcPr>
            <w:tcW w:w="1599" w:type="dxa"/>
          </w:tcPr>
          <w:p w:rsidR="001977B0" w:rsidRPr="00453959" w:rsidRDefault="001977B0" w:rsidP="00B73562">
            <w:pPr>
              <w:spacing w:before="120" w:line="360" w:lineRule="auto"/>
              <w:rPr>
                <w:rFonts w:ascii="Arial" w:hAnsi="Arial" w:cs="Arial"/>
                <w:b/>
                <w:bCs/>
              </w:rPr>
            </w:pPr>
          </w:p>
        </w:tc>
        <w:tc>
          <w:tcPr>
            <w:tcW w:w="2552" w:type="dxa"/>
          </w:tcPr>
          <w:p w:rsidR="001977B0" w:rsidRPr="00453959" w:rsidRDefault="001977B0" w:rsidP="00B73562">
            <w:pPr>
              <w:spacing w:before="120" w:line="360" w:lineRule="auto"/>
              <w:jc w:val="center"/>
              <w:rPr>
                <w:rFonts w:ascii="Arial" w:hAnsi="Arial" w:cs="Arial"/>
                <w:b/>
                <w:bCs/>
              </w:rPr>
            </w:pPr>
          </w:p>
        </w:tc>
        <w:tc>
          <w:tcPr>
            <w:tcW w:w="1347" w:type="dxa"/>
          </w:tcPr>
          <w:p w:rsidR="001977B0" w:rsidRPr="00453959" w:rsidRDefault="001977B0" w:rsidP="00B73562">
            <w:pPr>
              <w:spacing w:before="120" w:line="360" w:lineRule="auto"/>
              <w:jc w:val="center"/>
              <w:rPr>
                <w:rFonts w:ascii="Arial" w:hAnsi="Arial" w:cs="Arial"/>
                <w:b/>
                <w:bCs/>
              </w:rPr>
            </w:pPr>
          </w:p>
        </w:tc>
        <w:tc>
          <w:tcPr>
            <w:tcW w:w="4327" w:type="dxa"/>
          </w:tcPr>
          <w:p w:rsidR="001977B0" w:rsidRPr="00453959" w:rsidRDefault="001977B0" w:rsidP="00B73562">
            <w:pPr>
              <w:spacing w:before="120" w:line="360" w:lineRule="auto"/>
              <w:jc w:val="center"/>
              <w:rPr>
                <w:rFonts w:ascii="Arial" w:hAnsi="Arial" w:cs="Arial"/>
                <w:b/>
                <w:bCs/>
              </w:rPr>
            </w:pPr>
          </w:p>
        </w:tc>
      </w:tr>
    </w:tbl>
    <w:p w:rsidR="001977B0" w:rsidRPr="00453959" w:rsidRDefault="001977B0" w:rsidP="00DE0F6B">
      <w:pPr>
        <w:jc w:val="center"/>
        <w:rPr>
          <w:rFonts w:ascii="Arial" w:hAnsi="Arial" w:cs="Arial"/>
          <w:b/>
          <w:bCs/>
          <w:sz w:val="28"/>
          <w:szCs w:val="32"/>
          <w:u w:val="single"/>
        </w:rPr>
      </w:pPr>
    </w:p>
    <w:p w:rsidR="001977B0" w:rsidRPr="00453959" w:rsidRDefault="001977B0" w:rsidP="00DE0F6B">
      <w:pPr>
        <w:jc w:val="center"/>
        <w:rPr>
          <w:rFonts w:ascii="Arial" w:hAnsi="Arial" w:cs="Arial"/>
          <w:b/>
          <w:bCs/>
          <w:sz w:val="28"/>
          <w:szCs w:val="32"/>
          <w:u w:val="single"/>
        </w:rPr>
      </w:pPr>
    </w:p>
    <w:p w:rsidR="001977B0" w:rsidRPr="00453959" w:rsidRDefault="001977B0" w:rsidP="00DE0F6B">
      <w:pPr>
        <w:jc w:val="center"/>
        <w:rPr>
          <w:rFonts w:ascii="Arial" w:hAnsi="Arial" w:cs="Arial"/>
          <w:b/>
          <w:bCs/>
          <w:sz w:val="28"/>
          <w:szCs w:val="32"/>
          <w:u w:val="single"/>
        </w:rPr>
      </w:pPr>
    </w:p>
    <w:p w:rsidR="001977B0" w:rsidRPr="00453959" w:rsidRDefault="001977B0" w:rsidP="00DE0F6B">
      <w:pPr>
        <w:jc w:val="center"/>
        <w:rPr>
          <w:rFonts w:ascii="Arial" w:hAnsi="Arial" w:cs="Arial"/>
          <w:b/>
          <w:bCs/>
        </w:rPr>
      </w:pPr>
      <w:r w:rsidRPr="00453959">
        <w:rPr>
          <w:rFonts w:ascii="Arial" w:hAnsi="Arial" w:cs="Arial"/>
          <w:b/>
          <w:bCs/>
          <w:sz w:val="28"/>
          <w:szCs w:val="32"/>
          <w:u w:val="single"/>
        </w:rPr>
        <w:t>ΥΠΟΕΡΓΑ*</w:t>
      </w:r>
    </w:p>
    <w:tbl>
      <w:tblPr>
        <w:tblpPr w:leftFromText="180" w:rightFromText="180" w:vertAnchor="text" w:horzAnchor="margin" w:tblpX="392" w:tblpY="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4"/>
        <w:gridCol w:w="5298"/>
        <w:gridCol w:w="2536"/>
      </w:tblGrid>
      <w:tr w:rsidR="001977B0" w:rsidRPr="00453959" w:rsidTr="003962C7">
        <w:tc>
          <w:tcPr>
            <w:tcW w:w="675" w:type="dxa"/>
            <w:shd w:val="clear" w:color="auto" w:fill="E0E0E0"/>
          </w:tcPr>
          <w:p w:rsidR="001977B0" w:rsidRPr="003962C7" w:rsidRDefault="001977B0" w:rsidP="003962C7">
            <w:pPr>
              <w:spacing w:before="60" w:after="80" w:line="360" w:lineRule="auto"/>
              <w:jc w:val="center"/>
              <w:rPr>
                <w:rFonts w:ascii="Arial" w:hAnsi="Arial" w:cs="Arial"/>
                <w:b/>
                <w:bCs/>
              </w:rPr>
            </w:pPr>
            <w:r w:rsidRPr="003962C7">
              <w:rPr>
                <w:rFonts w:ascii="Arial" w:hAnsi="Arial" w:cs="Arial"/>
                <w:b/>
                <w:bCs/>
              </w:rPr>
              <w:t>Α/Α</w:t>
            </w:r>
          </w:p>
        </w:tc>
        <w:tc>
          <w:tcPr>
            <w:tcW w:w="6962" w:type="dxa"/>
            <w:gridSpan w:val="2"/>
            <w:shd w:val="clear" w:color="auto" w:fill="E0E0E0"/>
          </w:tcPr>
          <w:p w:rsidR="001977B0" w:rsidRPr="003962C7" w:rsidRDefault="001977B0" w:rsidP="003962C7">
            <w:pPr>
              <w:spacing w:before="60" w:after="80" w:line="360" w:lineRule="auto"/>
              <w:jc w:val="center"/>
              <w:rPr>
                <w:rFonts w:ascii="Arial" w:hAnsi="Arial" w:cs="Arial"/>
                <w:b/>
                <w:bCs/>
              </w:rPr>
            </w:pPr>
            <w:r w:rsidRPr="003962C7">
              <w:rPr>
                <w:rFonts w:ascii="Arial" w:hAnsi="Arial" w:cs="Arial"/>
                <w:b/>
                <w:bCs/>
              </w:rPr>
              <w:t>ΥΠΟΕΡΓΑ</w:t>
            </w:r>
          </w:p>
        </w:tc>
        <w:tc>
          <w:tcPr>
            <w:tcW w:w="2536" w:type="dxa"/>
            <w:shd w:val="clear" w:color="auto" w:fill="E0E0E0"/>
          </w:tcPr>
          <w:p w:rsidR="001977B0" w:rsidRPr="003962C7" w:rsidRDefault="001977B0" w:rsidP="003962C7">
            <w:pPr>
              <w:spacing w:after="80" w:line="360" w:lineRule="auto"/>
              <w:jc w:val="center"/>
              <w:rPr>
                <w:rFonts w:ascii="Arial" w:hAnsi="Arial" w:cs="Arial"/>
                <w:b/>
                <w:bCs/>
              </w:rPr>
            </w:pPr>
            <w:r w:rsidRPr="003962C7">
              <w:rPr>
                <w:rFonts w:ascii="Arial" w:hAnsi="Arial" w:cs="Arial"/>
                <w:b/>
                <w:bCs/>
              </w:rPr>
              <w:t>ΠΡΟΫΠΟΛΟΓΙΣΜΟΣ</w:t>
            </w:r>
          </w:p>
        </w:tc>
      </w:tr>
      <w:tr w:rsidR="001977B0" w:rsidRPr="00453959" w:rsidTr="00AF3294">
        <w:tc>
          <w:tcPr>
            <w:tcW w:w="675" w:type="dxa"/>
            <w:vMerge w:val="restart"/>
            <w:shd w:val="clear" w:color="auto" w:fill="E0E0E0"/>
          </w:tcPr>
          <w:p w:rsidR="001977B0" w:rsidRPr="003962C7" w:rsidRDefault="001977B0" w:rsidP="00A22784">
            <w:pPr>
              <w:spacing w:before="60" w:after="80" w:line="360" w:lineRule="auto"/>
              <w:jc w:val="center"/>
              <w:rPr>
                <w:rFonts w:ascii="Arial" w:hAnsi="Arial" w:cs="Arial"/>
                <w:b/>
                <w:bCs/>
              </w:rPr>
            </w:pPr>
            <w:r w:rsidRPr="003962C7">
              <w:rPr>
                <w:rFonts w:ascii="Arial" w:hAnsi="Arial" w:cs="Arial"/>
                <w:b/>
                <w:bCs/>
              </w:rPr>
              <w:t>1</w:t>
            </w: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Pr="00C62C6A" w:rsidRDefault="001977B0" w:rsidP="00A22784">
            <w:pPr>
              <w:autoSpaceDE w:val="0"/>
              <w:autoSpaceDN w:val="0"/>
              <w:adjustRightInd w:val="0"/>
              <w:rPr>
                <w:rFonts w:ascii="Arial" w:hAnsi="Arial" w:cs="Arial"/>
                <w:b/>
              </w:rPr>
            </w:pPr>
            <w:r w:rsidRPr="00C62C6A">
              <w:rPr>
                <w:rFonts w:ascii="Arial" w:hAnsi="Arial" w:cs="Arial"/>
                <w:b/>
              </w:rPr>
              <w:t>Μελέτες Τοπογραφίας</w:t>
            </w:r>
          </w:p>
        </w:tc>
        <w:tc>
          <w:tcPr>
            <w:tcW w:w="2536" w:type="dxa"/>
            <w:vMerge w:val="restart"/>
            <w:vAlign w:val="center"/>
          </w:tcPr>
          <w:p w:rsidR="001977B0" w:rsidRPr="005E2DD9" w:rsidRDefault="001977B0" w:rsidP="00A22784">
            <w:pPr>
              <w:spacing w:after="80" w:line="360" w:lineRule="auto"/>
              <w:jc w:val="center"/>
              <w:rPr>
                <w:rFonts w:ascii="Arial" w:hAnsi="Arial" w:cs="Arial"/>
                <w:b/>
                <w:bCs/>
              </w:rPr>
            </w:pPr>
            <w:r w:rsidRPr="00A22784">
              <w:rPr>
                <w:rFonts w:ascii="Arial" w:hAnsi="Arial" w:cs="Arial"/>
                <w:b/>
                <w:bCs/>
              </w:rPr>
              <w:t>124.</w:t>
            </w:r>
            <w:r w:rsidRPr="00A22784">
              <w:rPr>
                <w:rFonts w:ascii="Arial" w:hAnsi="Arial" w:cs="Arial"/>
                <w:b/>
                <w:bCs/>
                <w:lang w:val="en-US"/>
              </w:rPr>
              <w:t>000</w:t>
            </w:r>
            <w:r w:rsidRPr="00A22784">
              <w:rPr>
                <w:rFonts w:ascii="Arial" w:hAnsi="Arial" w:cs="Arial"/>
                <w:b/>
                <w:bCs/>
              </w:rPr>
              <w:t xml:space="preserve"> € ΜΕ ΦΠΑ</w:t>
            </w:r>
          </w:p>
        </w:tc>
      </w:tr>
      <w:tr w:rsidR="001977B0" w:rsidRPr="00453959" w:rsidTr="00AF3294">
        <w:tc>
          <w:tcPr>
            <w:tcW w:w="675" w:type="dxa"/>
            <w:vMerge/>
            <w:shd w:val="clear" w:color="auto" w:fill="E0E0E0"/>
          </w:tcPr>
          <w:p w:rsidR="001977B0" w:rsidRPr="003962C7" w:rsidRDefault="001977B0" w:rsidP="00A22784">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C62C6A" w:rsidRDefault="001977B0" w:rsidP="00A22784">
            <w:pPr>
              <w:autoSpaceDE w:val="0"/>
              <w:autoSpaceDN w:val="0"/>
              <w:adjustRightInd w:val="0"/>
              <w:rPr>
                <w:rFonts w:ascii="Arial" w:hAnsi="Arial" w:cs="Arial"/>
              </w:rPr>
            </w:pPr>
            <w:r w:rsidRPr="00C62C6A">
              <w:rPr>
                <w:rFonts w:ascii="Arial" w:hAnsi="Arial" w:cs="Arial"/>
              </w:rPr>
              <w:t>Αφορά στην τοπογραφική αποτύπωση – κτηματογράφηση στη μελέτη Κτηματολογίου για τον καθορισμό των δικαιούχων της ζώνης απαλλοτριώσης του έργου</w:t>
            </w:r>
          </w:p>
        </w:tc>
        <w:tc>
          <w:tcPr>
            <w:tcW w:w="2536" w:type="dxa"/>
            <w:vMerge/>
          </w:tcPr>
          <w:p w:rsidR="001977B0" w:rsidRPr="003962C7" w:rsidRDefault="001977B0" w:rsidP="00A22784">
            <w:pPr>
              <w:spacing w:after="80" w:line="360" w:lineRule="auto"/>
              <w:jc w:val="center"/>
              <w:rPr>
                <w:rFonts w:ascii="Arial" w:hAnsi="Arial" w:cs="Arial"/>
                <w:b/>
                <w:bCs/>
              </w:rPr>
            </w:pPr>
          </w:p>
        </w:tc>
      </w:tr>
      <w:tr w:rsidR="001977B0" w:rsidRPr="00453959" w:rsidTr="00AF3294">
        <w:tc>
          <w:tcPr>
            <w:tcW w:w="675" w:type="dxa"/>
            <w:vMerge w:val="restart"/>
            <w:shd w:val="clear" w:color="auto" w:fill="E0E0E0"/>
          </w:tcPr>
          <w:p w:rsidR="001977B0" w:rsidRPr="003962C7" w:rsidRDefault="001977B0" w:rsidP="00A22784">
            <w:pPr>
              <w:spacing w:before="60" w:after="80" w:line="360" w:lineRule="auto"/>
              <w:jc w:val="center"/>
              <w:rPr>
                <w:rFonts w:ascii="Arial" w:hAnsi="Arial" w:cs="Arial"/>
                <w:b/>
                <w:bCs/>
              </w:rPr>
            </w:pPr>
            <w:r w:rsidRPr="003962C7">
              <w:rPr>
                <w:rFonts w:ascii="Arial" w:hAnsi="Arial" w:cs="Arial"/>
                <w:b/>
                <w:bCs/>
              </w:rPr>
              <w:t>2</w:t>
            </w: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Pr="00457CEF" w:rsidRDefault="001977B0" w:rsidP="00A22784">
            <w:pPr>
              <w:autoSpaceDE w:val="0"/>
              <w:autoSpaceDN w:val="0"/>
              <w:adjustRightInd w:val="0"/>
              <w:rPr>
                <w:rFonts w:ascii="Arial" w:hAnsi="Arial" w:cs="Arial"/>
                <w:b/>
                <w:highlight w:val="yellow"/>
              </w:rPr>
            </w:pPr>
            <w:r w:rsidRPr="00C62C6A">
              <w:rPr>
                <w:rFonts w:ascii="Arial" w:hAnsi="Arial" w:cs="Arial"/>
                <w:b/>
              </w:rPr>
              <w:t>Μελέτες Συγκοινωνιακών Έργων</w:t>
            </w:r>
          </w:p>
        </w:tc>
        <w:tc>
          <w:tcPr>
            <w:tcW w:w="2536" w:type="dxa"/>
            <w:vMerge w:val="restart"/>
            <w:vAlign w:val="center"/>
          </w:tcPr>
          <w:p w:rsidR="001977B0" w:rsidRPr="005E2DD9" w:rsidRDefault="001977B0" w:rsidP="00A22784">
            <w:pPr>
              <w:spacing w:after="80" w:line="360" w:lineRule="auto"/>
              <w:jc w:val="center"/>
              <w:rPr>
                <w:rFonts w:ascii="Arial" w:hAnsi="Arial" w:cs="Arial"/>
                <w:b/>
                <w:bCs/>
              </w:rPr>
            </w:pPr>
            <w:r w:rsidRPr="00A22784">
              <w:rPr>
                <w:rFonts w:ascii="Arial" w:hAnsi="Arial" w:cs="Arial"/>
                <w:b/>
                <w:bCs/>
              </w:rPr>
              <w:t>314.</w:t>
            </w:r>
            <w:r w:rsidRPr="00A22784">
              <w:rPr>
                <w:rFonts w:ascii="Arial" w:hAnsi="Arial" w:cs="Arial"/>
                <w:b/>
                <w:bCs/>
                <w:lang w:val="en-US"/>
              </w:rPr>
              <w:t>000</w:t>
            </w:r>
            <w:r w:rsidRPr="00A22784">
              <w:rPr>
                <w:rFonts w:ascii="Arial" w:hAnsi="Arial" w:cs="Arial"/>
                <w:b/>
                <w:bCs/>
              </w:rPr>
              <w:t xml:space="preserve"> € ΜΕ ΦΠΑ</w:t>
            </w:r>
          </w:p>
        </w:tc>
      </w:tr>
      <w:tr w:rsidR="001977B0" w:rsidRPr="00453959" w:rsidTr="00AF3294">
        <w:tc>
          <w:tcPr>
            <w:tcW w:w="675" w:type="dxa"/>
            <w:vMerge/>
            <w:shd w:val="clear" w:color="auto" w:fill="E0E0E0"/>
          </w:tcPr>
          <w:p w:rsidR="001977B0" w:rsidRPr="003962C7" w:rsidRDefault="001977B0" w:rsidP="00A22784">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8F279C" w:rsidRDefault="001977B0" w:rsidP="00A22784">
            <w:pPr>
              <w:autoSpaceDE w:val="0"/>
              <w:autoSpaceDN w:val="0"/>
              <w:adjustRightInd w:val="0"/>
              <w:rPr>
                <w:rFonts w:ascii="Arial" w:hAnsi="Arial" w:cs="Arial"/>
              </w:rPr>
            </w:pPr>
            <w:r w:rsidRPr="008F279C">
              <w:rPr>
                <w:rFonts w:ascii="Arial" w:hAnsi="Arial" w:cs="Arial"/>
              </w:rPr>
              <w:t xml:space="preserve">Αφορά </w:t>
            </w:r>
            <w:r>
              <w:rPr>
                <w:rFonts w:ascii="Arial" w:hAnsi="Arial" w:cs="Arial"/>
              </w:rPr>
              <w:t>στην προκαταρκτική και οριστική μελέτη οδοποιίας, στον έλεγχο οδικής ασφάλειας και σ</w:t>
            </w:r>
            <w:r w:rsidRPr="008F279C">
              <w:rPr>
                <w:rFonts w:ascii="Arial" w:hAnsi="Arial" w:cs="Arial"/>
              </w:rPr>
              <w:t>τη</w:t>
            </w:r>
            <w:r>
              <w:rPr>
                <w:rFonts w:ascii="Arial" w:hAnsi="Arial" w:cs="Arial"/>
              </w:rPr>
              <w:t xml:space="preserve"> μελέτη για τη</w:t>
            </w:r>
            <w:r w:rsidRPr="008F279C">
              <w:rPr>
                <w:rFonts w:ascii="Arial" w:hAnsi="Arial" w:cs="Arial"/>
              </w:rPr>
              <w:t xml:space="preserve"> σήμανση και την ασφάλιση του </w:t>
            </w:r>
            <w:r>
              <w:rPr>
                <w:rFonts w:ascii="Arial" w:hAnsi="Arial" w:cs="Arial"/>
              </w:rPr>
              <w:t>έργου</w:t>
            </w:r>
          </w:p>
        </w:tc>
        <w:tc>
          <w:tcPr>
            <w:tcW w:w="2536" w:type="dxa"/>
            <w:vMerge/>
          </w:tcPr>
          <w:p w:rsidR="001977B0" w:rsidRPr="003962C7" w:rsidRDefault="001977B0" w:rsidP="00A22784">
            <w:pPr>
              <w:spacing w:after="80" w:line="360" w:lineRule="auto"/>
              <w:jc w:val="center"/>
              <w:rPr>
                <w:rFonts w:ascii="Arial" w:hAnsi="Arial" w:cs="Arial"/>
                <w:b/>
                <w:bCs/>
              </w:rPr>
            </w:pPr>
          </w:p>
        </w:tc>
      </w:tr>
      <w:tr w:rsidR="001977B0" w:rsidRPr="00453959" w:rsidTr="00AF3294">
        <w:tc>
          <w:tcPr>
            <w:tcW w:w="675" w:type="dxa"/>
            <w:vMerge w:val="restart"/>
            <w:shd w:val="clear" w:color="auto" w:fill="E0E0E0"/>
          </w:tcPr>
          <w:p w:rsidR="001977B0" w:rsidRPr="003962C7" w:rsidRDefault="001977B0" w:rsidP="00A22784">
            <w:pPr>
              <w:spacing w:before="60" w:after="80" w:line="360" w:lineRule="auto"/>
              <w:jc w:val="center"/>
              <w:rPr>
                <w:rFonts w:ascii="Arial" w:hAnsi="Arial" w:cs="Arial"/>
                <w:b/>
                <w:bCs/>
              </w:rPr>
            </w:pPr>
            <w:r w:rsidRPr="003962C7">
              <w:rPr>
                <w:rFonts w:ascii="Arial" w:hAnsi="Arial" w:cs="Arial"/>
                <w:b/>
                <w:bCs/>
              </w:rPr>
              <w:t>3</w:t>
            </w: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Pr="008F279C" w:rsidRDefault="001977B0" w:rsidP="00A22784">
            <w:pPr>
              <w:autoSpaceDE w:val="0"/>
              <w:autoSpaceDN w:val="0"/>
              <w:adjustRightInd w:val="0"/>
              <w:rPr>
                <w:rFonts w:ascii="Arial" w:hAnsi="Arial" w:cs="Arial"/>
              </w:rPr>
            </w:pPr>
            <w:r>
              <w:rPr>
                <w:rFonts w:ascii="Arial" w:hAnsi="Arial" w:cs="Arial"/>
                <w:b/>
              </w:rPr>
              <w:t>Μελέτες Υδραυλικών</w:t>
            </w:r>
            <w:r w:rsidRPr="00C62C6A">
              <w:rPr>
                <w:rFonts w:ascii="Arial" w:hAnsi="Arial" w:cs="Arial"/>
                <w:b/>
              </w:rPr>
              <w:t xml:space="preserve"> Έργων</w:t>
            </w:r>
          </w:p>
        </w:tc>
        <w:tc>
          <w:tcPr>
            <w:tcW w:w="2536" w:type="dxa"/>
            <w:vMerge w:val="restart"/>
            <w:vAlign w:val="center"/>
          </w:tcPr>
          <w:p w:rsidR="001977B0" w:rsidRPr="00CE6355" w:rsidRDefault="001977B0" w:rsidP="00A22784">
            <w:pPr>
              <w:spacing w:after="80" w:line="360" w:lineRule="auto"/>
              <w:jc w:val="center"/>
              <w:rPr>
                <w:rFonts w:ascii="Arial" w:hAnsi="Arial" w:cs="Arial"/>
                <w:b/>
                <w:bCs/>
                <w:highlight w:val="yellow"/>
              </w:rPr>
            </w:pPr>
            <w:r w:rsidRPr="00A3500C">
              <w:rPr>
                <w:rFonts w:ascii="Arial" w:hAnsi="Arial" w:cs="Arial"/>
                <w:b/>
                <w:bCs/>
              </w:rPr>
              <w:t>2</w:t>
            </w:r>
            <w:r w:rsidRPr="00A3500C">
              <w:rPr>
                <w:rFonts w:ascii="Arial" w:hAnsi="Arial" w:cs="Arial"/>
                <w:b/>
                <w:bCs/>
                <w:lang w:val="en-US"/>
              </w:rPr>
              <w:t>48</w:t>
            </w:r>
            <w:r w:rsidRPr="00A3500C">
              <w:rPr>
                <w:rFonts w:ascii="Arial" w:hAnsi="Arial" w:cs="Arial"/>
                <w:b/>
                <w:bCs/>
              </w:rPr>
              <w:t>.000 € ΜΕ ΦΠΑ</w:t>
            </w:r>
          </w:p>
        </w:tc>
      </w:tr>
      <w:tr w:rsidR="001977B0" w:rsidRPr="00453959" w:rsidTr="00AF3294">
        <w:tc>
          <w:tcPr>
            <w:tcW w:w="675" w:type="dxa"/>
            <w:vMerge/>
            <w:shd w:val="clear" w:color="auto" w:fill="E0E0E0"/>
          </w:tcPr>
          <w:p w:rsidR="001977B0" w:rsidRPr="003962C7" w:rsidRDefault="001977B0" w:rsidP="00A22784">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8F279C" w:rsidRDefault="001977B0" w:rsidP="00A22784">
            <w:pPr>
              <w:autoSpaceDE w:val="0"/>
              <w:autoSpaceDN w:val="0"/>
              <w:adjustRightInd w:val="0"/>
              <w:rPr>
                <w:rFonts w:ascii="Arial" w:hAnsi="Arial" w:cs="Arial"/>
              </w:rPr>
            </w:pPr>
            <w:r>
              <w:rPr>
                <w:rFonts w:ascii="Arial" w:hAnsi="Arial" w:cs="Arial"/>
              </w:rPr>
              <w:t>Αφορά στην προμελέτη και στην οριστική υδραυλική μελέτη του έργου</w:t>
            </w:r>
          </w:p>
        </w:tc>
        <w:tc>
          <w:tcPr>
            <w:tcW w:w="2536" w:type="dxa"/>
            <w:vMerge/>
            <w:vAlign w:val="center"/>
          </w:tcPr>
          <w:p w:rsidR="001977B0" w:rsidRPr="00A22784" w:rsidRDefault="001977B0" w:rsidP="00A22784">
            <w:pPr>
              <w:spacing w:after="80" w:line="360" w:lineRule="auto"/>
              <w:jc w:val="center"/>
              <w:rPr>
                <w:rFonts w:ascii="Arial" w:hAnsi="Arial" w:cs="Arial"/>
                <w:b/>
                <w:bCs/>
                <w:highlight w:val="yellow"/>
              </w:rPr>
            </w:pPr>
          </w:p>
        </w:tc>
      </w:tr>
      <w:tr w:rsidR="001977B0" w:rsidRPr="00453959" w:rsidTr="00AF3294">
        <w:tc>
          <w:tcPr>
            <w:tcW w:w="675" w:type="dxa"/>
            <w:vMerge w:val="restart"/>
            <w:shd w:val="clear" w:color="auto" w:fill="E0E0E0"/>
          </w:tcPr>
          <w:p w:rsidR="001977B0" w:rsidRPr="00CE6355" w:rsidRDefault="001977B0" w:rsidP="00A22784">
            <w:pPr>
              <w:spacing w:before="60" w:after="80" w:line="360" w:lineRule="auto"/>
              <w:jc w:val="center"/>
              <w:rPr>
                <w:rFonts w:ascii="Arial" w:hAnsi="Arial" w:cs="Arial"/>
                <w:b/>
                <w:bCs/>
              </w:rPr>
            </w:pPr>
            <w:r w:rsidRPr="00CE6355">
              <w:rPr>
                <w:rFonts w:ascii="Arial" w:hAnsi="Arial" w:cs="Arial"/>
                <w:b/>
                <w:bCs/>
              </w:rPr>
              <w:t>4</w:t>
            </w: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Pr="008F279C" w:rsidRDefault="001977B0" w:rsidP="00A22784">
            <w:pPr>
              <w:autoSpaceDE w:val="0"/>
              <w:autoSpaceDN w:val="0"/>
              <w:adjustRightInd w:val="0"/>
              <w:rPr>
                <w:rFonts w:ascii="Arial" w:hAnsi="Arial" w:cs="Arial"/>
              </w:rPr>
            </w:pPr>
            <w:r>
              <w:rPr>
                <w:rFonts w:ascii="Arial" w:hAnsi="Arial" w:cs="Arial"/>
                <w:b/>
              </w:rPr>
              <w:t>Μελέτες Περιβαλλοντικών Επιπτώσεων</w:t>
            </w:r>
          </w:p>
        </w:tc>
        <w:tc>
          <w:tcPr>
            <w:tcW w:w="2536" w:type="dxa"/>
            <w:vMerge w:val="restart"/>
            <w:vAlign w:val="center"/>
          </w:tcPr>
          <w:p w:rsidR="001977B0" w:rsidRPr="00A22784" w:rsidRDefault="001977B0" w:rsidP="00A22784">
            <w:pPr>
              <w:spacing w:after="80" w:line="360" w:lineRule="auto"/>
              <w:jc w:val="center"/>
              <w:rPr>
                <w:rFonts w:ascii="Arial" w:hAnsi="Arial" w:cs="Arial"/>
                <w:b/>
                <w:bCs/>
                <w:highlight w:val="yellow"/>
              </w:rPr>
            </w:pPr>
            <w:r w:rsidRPr="0005769D">
              <w:rPr>
                <w:rFonts w:ascii="Arial" w:hAnsi="Arial" w:cs="Arial"/>
                <w:b/>
                <w:bCs/>
              </w:rPr>
              <w:t>49.600 € ΜΕ ΦΠΑ</w:t>
            </w:r>
          </w:p>
        </w:tc>
      </w:tr>
      <w:tr w:rsidR="001977B0" w:rsidRPr="00453959" w:rsidTr="00AF3294">
        <w:tc>
          <w:tcPr>
            <w:tcW w:w="675" w:type="dxa"/>
            <w:vMerge/>
            <w:shd w:val="clear" w:color="auto" w:fill="E0E0E0"/>
          </w:tcPr>
          <w:p w:rsidR="001977B0" w:rsidRPr="003962C7" w:rsidRDefault="001977B0" w:rsidP="00A22784">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8F279C" w:rsidRDefault="001977B0" w:rsidP="00A22784">
            <w:pPr>
              <w:autoSpaceDE w:val="0"/>
              <w:autoSpaceDN w:val="0"/>
              <w:adjustRightInd w:val="0"/>
              <w:rPr>
                <w:rFonts w:ascii="Arial" w:hAnsi="Arial" w:cs="Arial"/>
              </w:rPr>
            </w:pPr>
            <w:r>
              <w:rPr>
                <w:rFonts w:ascii="Arial" w:hAnsi="Arial" w:cs="Arial"/>
              </w:rPr>
              <w:t>Αφορά στην Προμελέτη Περιβαλλοντικών Επιπτώσεων και στη Μελέτη Περιβαλλοντικών Επιπτώσεων</w:t>
            </w:r>
          </w:p>
        </w:tc>
        <w:tc>
          <w:tcPr>
            <w:tcW w:w="2536" w:type="dxa"/>
            <w:vMerge/>
            <w:vAlign w:val="center"/>
          </w:tcPr>
          <w:p w:rsidR="001977B0" w:rsidRPr="00A22784" w:rsidRDefault="001977B0" w:rsidP="00A22784">
            <w:pPr>
              <w:spacing w:after="80" w:line="360" w:lineRule="auto"/>
              <w:jc w:val="center"/>
              <w:rPr>
                <w:rFonts w:ascii="Arial" w:hAnsi="Arial" w:cs="Arial"/>
                <w:b/>
                <w:bCs/>
                <w:highlight w:val="yellow"/>
              </w:rPr>
            </w:pPr>
          </w:p>
        </w:tc>
      </w:tr>
      <w:tr w:rsidR="001977B0" w:rsidRPr="00453959" w:rsidTr="00E1537E">
        <w:tc>
          <w:tcPr>
            <w:tcW w:w="675" w:type="dxa"/>
            <w:vMerge w:val="restart"/>
            <w:shd w:val="clear" w:color="auto" w:fill="E0E0E0"/>
          </w:tcPr>
          <w:p w:rsidR="001977B0" w:rsidRPr="0005769D" w:rsidRDefault="001977B0" w:rsidP="00A22784">
            <w:pPr>
              <w:spacing w:before="60" w:after="80" w:line="360" w:lineRule="auto"/>
              <w:jc w:val="center"/>
              <w:rPr>
                <w:rFonts w:ascii="Arial" w:hAnsi="Arial" w:cs="Arial"/>
                <w:b/>
                <w:bCs/>
              </w:rPr>
            </w:pPr>
            <w:r w:rsidRPr="0005769D">
              <w:rPr>
                <w:rFonts w:ascii="Arial" w:hAnsi="Arial" w:cs="Arial"/>
                <w:b/>
                <w:bCs/>
              </w:rPr>
              <w:t>5</w:t>
            </w: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Pr="008F279C" w:rsidRDefault="001977B0" w:rsidP="00A22784">
            <w:pPr>
              <w:autoSpaceDE w:val="0"/>
              <w:autoSpaceDN w:val="0"/>
              <w:adjustRightInd w:val="0"/>
              <w:rPr>
                <w:rFonts w:ascii="Arial" w:hAnsi="Arial" w:cs="Arial"/>
              </w:rPr>
            </w:pPr>
            <w:r>
              <w:rPr>
                <w:rFonts w:ascii="Arial" w:hAnsi="Arial" w:cs="Arial"/>
                <w:b/>
              </w:rPr>
              <w:t>Γεωλογικές Μελέτες</w:t>
            </w:r>
          </w:p>
        </w:tc>
        <w:tc>
          <w:tcPr>
            <w:tcW w:w="2536" w:type="dxa"/>
            <w:vMerge w:val="restart"/>
          </w:tcPr>
          <w:p w:rsidR="001977B0" w:rsidRDefault="001977B0">
            <w:pPr>
              <w:rPr>
                <w:rFonts w:ascii="Arial" w:hAnsi="Arial" w:cs="Arial"/>
                <w:b/>
                <w:bCs/>
                <w:highlight w:val="yellow"/>
                <w:lang w:val="en-US"/>
              </w:rPr>
            </w:pPr>
          </w:p>
          <w:p w:rsidR="001977B0" w:rsidRDefault="001977B0" w:rsidP="00A22784">
            <w:pPr>
              <w:jc w:val="center"/>
              <w:rPr>
                <w:rFonts w:ascii="Arial" w:hAnsi="Arial" w:cs="Arial"/>
                <w:b/>
                <w:bCs/>
              </w:rPr>
            </w:pPr>
          </w:p>
          <w:p w:rsidR="001977B0" w:rsidRDefault="001977B0" w:rsidP="00A22784">
            <w:pPr>
              <w:jc w:val="center"/>
            </w:pPr>
            <w:r w:rsidRPr="0005769D">
              <w:rPr>
                <w:rFonts w:ascii="Arial" w:hAnsi="Arial" w:cs="Arial"/>
                <w:b/>
                <w:bCs/>
              </w:rPr>
              <w:t>128.000 € ΜΕ ΦΠΑ</w:t>
            </w:r>
          </w:p>
        </w:tc>
      </w:tr>
      <w:tr w:rsidR="001977B0" w:rsidRPr="00453959" w:rsidTr="00E1537E">
        <w:tc>
          <w:tcPr>
            <w:tcW w:w="675" w:type="dxa"/>
            <w:vMerge/>
            <w:shd w:val="clear" w:color="auto" w:fill="E0E0E0"/>
          </w:tcPr>
          <w:p w:rsidR="001977B0" w:rsidRPr="003962C7" w:rsidRDefault="001977B0" w:rsidP="00A22784">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8F279C" w:rsidRDefault="001977B0" w:rsidP="00A22784">
            <w:pPr>
              <w:autoSpaceDE w:val="0"/>
              <w:autoSpaceDN w:val="0"/>
              <w:adjustRightInd w:val="0"/>
              <w:rPr>
                <w:rFonts w:ascii="Arial" w:hAnsi="Arial" w:cs="Arial"/>
              </w:rPr>
            </w:pPr>
            <w:r>
              <w:rPr>
                <w:rFonts w:ascii="Arial" w:hAnsi="Arial" w:cs="Arial"/>
              </w:rPr>
              <w:t>Αφορά στην οριστική γεωλογική μελέτη</w:t>
            </w:r>
          </w:p>
        </w:tc>
        <w:tc>
          <w:tcPr>
            <w:tcW w:w="2536" w:type="dxa"/>
            <w:vMerge/>
          </w:tcPr>
          <w:p w:rsidR="001977B0" w:rsidRPr="00A22784" w:rsidRDefault="001977B0" w:rsidP="00A22784">
            <w:pPr>
              <w:spacing w:after="80" w:line="360" w:lineRule="auto"/>
              <w:jc w:val="center"/>
              <w:rPr>
                <w:rFonts w:ascii="Arial" w:hAnsi="Arial" w:cs="Arial"/>
                <w:b/>
                <w:bCs/>
                <w:highlight w:val="yellow"/>
              </w:rPr>
            </w:pPr>
          </w:p>
        </w:tc>
      </w:tr>
      <w:tr w:rsidR="001977B0" w:rsidRPr="00453959" w:rsidTr="00E1537E">
        <w:tc>
          <w:tcPr>
            <w:tcW w:w="675" w:type="dxa"/>
            <w:vMerge w:val="restart"/>
            <w:shd w:val="clear" w:color="auto" w:fill="E0E0E0"/>
          </w:tcPr>
          <w:p w:rsidR="001977B0" w:rsidRPr="0005769D" w:rsidRDefault="001977B0" w:rsidP="00A22784">
            <w:pPr>
              <w:spacing w:before="60" w:after="80" w:line="360" w:lineRule="auto"/>
              <w:jc w:val="center"/>
              <w:rPr>
                <w:rFonts w:ascii="Arial" w:hAnsi="Arial" w:cs="Arial"/>
                <w:b/>
                <w:bCs/>
              </w:rPr>
            </w:pPr>
            <w:r w:rsidRPr="0005769D">
              <w:rPr>
                <w:rFonts w:ascii="Arial" w:hAnsi="Arial" w:cs="Arial"/>
                <w:b/>
                <w:bCs/>
              </w:rPr>
              <w:t>6</w:t>
            </w: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Pr="008F279C" w:rsidRDefault="001977B0" w:rsidP="00A22784">
            <w:pPr>
              <w:autoSpaceDE w:val="0"/>
              <w:autoSpaceDN w:val="0"/>
              <w:adjustRightInd w:val="0"/>
              <w:rPr>
                <w:rFonts w:ascii="Arial" w:hAnsi="Arial" w:cs="Arial"/>
              </w:rPr>
            </w:pPr>
            <w:r>
              <w:rPr>
                <w:rFonts w:ascii="Arial" w:hAnsi="Arial" w:cs="Arial"/>
                <w:b/>
              </w:rPr>
              <w:t>Γεωτεχνικές Μελέτες</w:t>
            </w:r>
          </w:p>
        </w:tc>
        <w:tc>
          <w:tcPr>
            <w:tcW w:w="2536" w:type="dxa"/>
            <w:vMerge w:val="restart"/>
          </w:tcPr>
          <w:p w:rsidR="001977B0" w:rsidRPr="0005769D" w:rsidRDefault="001977B0" w:rsidP="00A22784">
            <w:pPr>
              <w:jc w:val="center"/>
              <w:rPr>
                <w:rFonts w:ascii="Arial" w:hAnsi="Arial" w:cs="Arial"/>
                <w:b/>
                <w:bCs/>
                <w:highlight w:val="yellow"/>
              </w:rPr>
            </w:pPr>
          </w:p>
          <w:p w:rsidR="001977B0" w:rsidRDefault="001977B0" w:rsidP="00A22784">
            <w:pPr>
              <w:jc w:val="center"/>
              <w:rPr>
                <w:rFonts w:ascii="Arial" w:hAnsi="Arial" w:cs="Arial"/>
                <w:b/>
                <w:bCs/>
              </w:rPr>
            </w:pPr>
          </w:p>
          <w:p w:rsidR="001977B0" w:rsidRDefault="001977B0" w:rsidP="00A22784">
            <w:pPr>
              <w:jc w:val="center"/>
            </w:pPr>
            <w:r>
              <w:rPr>
                <w:rFonts w:ascii="Arial" w:hAnsi="Arial" w:cs="Arial"/>
                <w:b/>
                <w:bCs/>
              </w:rPr>
              <w:t>256</w:t>
            </w:r>
            <w:r w:rsidRPr="0005769D">
              <w:rPr>
                <w:rFonts w:ascii="Arial" w:hAnsi="Arial" w:cs="Arial"/>
                <w:b/>
                <w:bCs/>
              </w:rPr>
              <w:t>.000 € ΜΕ ΦΠΑ</w:t>
            </w:r>
          </w:p>
        </w:tc>
      </w:tr>
      <w:tr w:rsidR="001977B0" w:rsidRPr="00453959" w:rsidTr="00AF3294">
        <w:tc>
          <w:tcPr>
            <w:tcW w:w="675" w:type="dxa"/>
            <w:vMerge/>
            <w:shd w:val="clear" w:color="auto" w:fill="E0E0E0"/>
          </w:tcPr>
          <w:p w:rsidR="001977B0" w:rsidRPr="003962C7" w:rsidRDefault="001977B0" w:rsidP="00A22784">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A22784">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8F279C" w:rsidRDefault="001977B0" w:rsidP="00A22784">
            <w:pPr>
              <w:autoSpaceDE w:val="0"/>
              <w:autoSpaceDN w:val="0"/>
              <w:adjustRightInd w:val="0"/>
              <w:rPr>
                <w:rFonts w:ascii="Arial" w:hAnsi="Arial" w:cs="Arial"/>
              </w:rPr>
            </w:pPr>
            <w:r>
              <w:rPr>
                <w:rFonts w:ascii="Arial" w:hAnsi="Arial" w:cs="Arial"/>
              </w:rPr>
              <w:t>Προγραμματισμός, επίβλεψη, αξιολόγηση γεωτεχνικής έρευνας, Γεωτεχνικές μελέτες χωματουργικών έργων και τεχνικών</w:t>
            </w:r>
          </w:p>
        </w:tc>
        <w:tc>
          <w:tcPr>
            <w:tcW w:w="2536" w:type="dxa"/>
            <w:vMerge/>
            <w:vAlign w:val="center"/>
          </w:tcPr>
          <w:p w:rsidR="001977B0" w:rsidRPr="00A22784" w:rsidRDefault="001977B0" w:rsidP="00A22784">
            <w:pPr>
              <w:spacing w:after="80" w:line="360" w:lineRule="auto"/>
              <w:jc w:val="center"/>
              <w:rPr>
                <w:rFonts w:ascii="Arial" w:hAnsi="Arial" w:cs="Arial"/>
                <w:b/>
                <w:bCs/>
                <w:highlight w:val="yellow"/>
              </w:rPr>
            </w:pPr>
          </w:p>
        </w:tc>
      </w:tr>
      <w:tr w:rsidR="001977B0" w:rsidRPr="00453959" w:rsidTr="00AF3294">
        <w:tc>
          <w:tcPr>
            <w:tcW w:w="675" w:type="dxa"/>
            <w:vMerge w:val="restart"/>
            <w:shd w:val="clear" w:color="auto" w:fill="E0E0E0"/>
          </w:tcPr>
          <w:p w:rsidR="001977B0" w:rsidRPr="003962C7" w:rsidRDefault="001977B0" w:rsidP="00C50EE3">
            <w:pPr>
              <w:spacing w:before="60" w:after="80" w:line="360" w:lineRule="auto"/>
              <w:jc w:val="center"/>
              <w:rPr>
                <w:rFonts w:ascii="Arial" w:hAnsi="Arial" w:cs="Arial"/>
                <w:b/>
                <w:bCs/>
              </w:rPr>
            </w:pPr>
            <w:r>
              <w:rPr>
                <w:rFonts w:ascii="Arial" w:hAnsi="Arial" w:cs="Arial"/>
                <w:b/>
                <w:bCs/>
              </w:rPr>
              <w:t>7</w:t>
            </w:r>
          </w:p>
        </w:tc>
        <w:tc>
          <w:tcPr>
            <w:tcW w:w="1664" w:type="dxa"/>
            <w:shd w:val="clear" w:color="auto" w:fill="E6E6E6"/>
            <w:vAlign w:val="center"/>
          </w:tcPr>
          <w:p w:rsidR="001977B0" w:rsidRPr="00D108AD" w:rsidRDefault="001977B0" w:rsidP="00C50EE3">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Pr="008F279C" w:rsidRDefault="001977B0" w:rsidP="00C50EE3">
            <w:pPr>
              <w:autoSpaceDE w:val="0"/>
              <w:autoSpaceDN w:val="0"/>
              <w:adjustRightInd w:val="0"/>
              <w:rPr>
                <w:rFonts w:ascii="Arial" w:hAnsi="Arial" w:cs="Arial"/>
              </w:rPr>
            </w:pPr>
            <w:r>
              <w:rPr>
                <w:rFonts w:ascii="Arial" w:hAnsi="Arial" w:cs="Arial"/>
                <w:b/>
              </w:rPr>
              <w:t>Γεωερευνητικές Εργασίες</w:t>
            </w:r>
          </w:p>
        </w:tc>
        <w:tc>
          <w:tcPr>
            <w:tcW w:w="2536" w:type="dxa"/>
            <w:vMerge w:val="restart"/>
            <w:vAlign w:val="center"/>
          </w:tcPr>
          <w:p w:rsidR="001977B0" w:rsidRPr="00A22784" w:rsidRDefault="001977B0" w:rsidP="00C50EE3">
            <w:pPr>
              <w:spacing w:after="80" w:line="360" w:lineRule="auto"/>
              <w:jc w:val="center"/>
              <w:rPr>
                <w:rFonts w:ascii="Arial" w:hAnsi="Arial" w:cs="Arial"/>
                <w:b/>
                <w:bCs/>
                <w:highlight w:val="yellow"/>
              </w:rPr>
            </w:pPr>
            <w:r w:rsidRPr="00C50EE3">
              <w:rPr>
                <w:rFonts w:ascii="Arial" w:hAnsi="Arial" w:cs="Arial"/>
                <w:b/>
                <w:bCs/>
              </w:rPr>
              <w:t>631.000 € ΜΕ ΦΠΑ</w:t>
            </w:r>
          </w:p>
        </w:tc>
      </w:tr>
      <w:tr w:rsidR="001977B0" w:rsidRPr="00453959" w:rsidTr="00AF3294">
        <w:tc>
          <w:tcPr>
            <w:tcW w:w="675" w:type="dxa"/>
            <w:vMerge/>
            <w:shd w:val="clear" w:color="auto" w:fill="E0E0E0"/>
          </w:tcPr>
          <w:p w:rsidR="001977B0" w:rsidRPr="003962C7" w:rsidRDefault="001977B0" w:rsidP="00C50EE3">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C50EE3">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8F279C" w:rsidRDefault="001977B0" w:rsidP="00C50EE3">
            <w:pPr>
              <w:autoSpaceDE w:val="0"/>
              <w:autoSpaceDN w:val="0"/>
              <w:adjustRightInd w:val="0"/>
              <w:rPr>
                <w:rFonts w:ascii="Arial" w:hAnsi="Arial" w:cs="Arial"/>
              </w:rPr>
            </w:pPr>
            <w:r>
              <w:rPr>
                <w:rFonts w:ascii="Arial" w:hAnsi="Arial" w:cs="Arial"/>
              </w:rPr>
              <w:t>Γεωτεχνική έρευνα</w:t>
            </w:r>
          </w:p>
        </w:tc>
        <w:tc>
          <w:tcPr>
            <w:tcW w:w="2536" w:type="dxa"/>
            <w:vMerge/>
            <w:vAlign w:val="center"/>
          </w:tcPr>
          <w:p w:rsidR="001977B0" w:rsidRPr="00A22784" w:rsidRDefault="001977B0" w:rsidP="00C50EE3">
            <w:pPr>
              <w:spacing w:after="80" w:line="360" w:lineRule="auto"/>
              <w:jc w:val="center"/>
              <w:rPr>
                <w:rFonts w:ascii="Arial" w:hAnsi="Arial" w:cs="Arial"/>
                <w:b/>
                <w:bCs/>
                <w:highlight w:val="yellow"/>
              </w:rPr>
            </w:pPr>
          </w:p>
        </w:tc>
      </w:tr>
      <w:tr w:rsidR="001977B0" w:rsidRPr="00453959" w:rsidTr="00AF3294">
        <w:tc>
          <w:tcPr>
            <w:tcW w:w="675" w:type="dxa"/>
            <w:vMerge w:val="restart"/>
            <w:shd w:val="clear" w:color="auto" w:fill="E0E0E0"/>
          </w:tcPr>
          <w:p w:rsidR="001977B0" w:rsidRPr="003962C7" w:rsidRDefault="001977B0" w:rsidP="00C50EE3">
            <w:pPr>
              <w:spacing w:before="60" w:after="80" w:line="360" w:lineRule="auto"/>
              <w:jc w:val="center"/>
              <w:rPr>
                <w:rFonts w:ascii="Arial" w:hAnsi="Arial" w:cs="Arial"/>
                <w:b/>
                <w:bCs/>
              </w:rPr>
            </w:pPr>
            <w:r>
              <w:rPr>
                <w:rFonts w:ascii="Arial" w:hAnsi="Arial" w:cs="Arial"/>
                <w:b/>
                <w:bCs/>
              </w:rPr>
              <w:t>8</w:t>
            </w:r>
          </w:p>
        </w:tc>
        <w:tc>
          <w:tcPr>
            <w:tcW w:w="1664" w:type="dxa"/>
            <w:shd w:val="clear" w:color="auto" w:fill="E6E6E6"/>
            <w:vAlign w:val="center"/>
          </w:tcPr>
          <w:p w:rsidR="001977B0" w:rsidRPr="00D108AD" w:rsidRDefault="001977B0" w:rsidP="00C50EE3">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Pr="008F279C" w:rsidRDefault="001977B0" w:rsidP="00C50EE3">
            <w:pPr>
              <w:autoSpaceDE w:val="0"/>
              <w:autoSpaceDN w:val="0"/>
              <w:adjustRightInd w:val="0"/>
              <w:rPr>
                <w:rFonts w:ascii="Arial" w:hAnsi="Arial" w:cs="Arial"/>
              </w:rPr>
            </w:pPr>
            <w:r>
              <w:rPr>
                <w:rFonts w:ascii="Arial" w:hAnsi="Arial" w:cs="Arial"/>
                <w:b/>
              </w:rPr>
              <w:t>Μελέτες Η/Μ Εγκαταστάσεων</w:t>
            </w:r>
          </w:p>
        </w:tc>
        <w:tc>
          <w:tcPr>
            <w:tcW w:w="2536" w:type="dxa"/>
            <w:vMerge w:val="restart"/>
            <w:vAlign w:val="center"/>
          </w:tcPr>
          <w:p w:rsidR="001977B0" w:rsidRPr="00A22784" w:rsidRDefault="001977B0" w:rsidP="00C50EE3">
            <w:pPr>
              <w:spacing w:after="80" w:line="360" w:lineRule="auto"/>
              <w:jc w:val="center"/>
              <w:rPr>
                <w:rFonts w:ascii="Arial" w:hAnsi="Arial" w:cs="Arial"/>
                <w:b/>
                <w:bCs/>
                <w:highlight w:val="yellow"/>
              </w:rPr>
            </w:pPr>
            <w:r>
              <w:rPr>
                <w:rFonts w:ascii="Arial" w:hAnsi="Arial" w:cs="Arial"/>
                <w:b/>
                <w:bCs/>
              </w:rPr>
              <w:t>23</w:t>
            </w:r>
            <w:r w:rsidRPr="00C50EE3">
              <w:rPr>
                <w:rFonts w:ascii="Arial" w:hAnsi="Arial" w:cs="Arial"/>
                <w:b/>
                <w:bCs/>
              </w:rPr>
              <w:t>.000 € ΜΕ ΦΠΑ</w:t>
            </w:r>
          </w:p>
        </w:tc>
      </w:tr>
      <w:tr w:rsidR="001977B0" w:rsidRPr="00453959" w:rsidTr="00AF3294">
        <w:tc>
          <w:tcPr>
            <w:tcW w:w="675" w:type="dxa"/>
            <w:vMerge/>
            <w:shd w:val="clear" w:color="auto" w:fill="E0E0E0"/>
          </w:tcPr>
          <w:p w:rsidR="001977B0" w:rsidRPr="003962C7" w:rsidRDefault="001977B0" w:rsidP="00C50EE3">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C50EE3">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8F279C" w:rsidRDefault="001977B0" w:rsidP="00C50EE3">
            <w:pPr>
              <w:autoSpaceDE w:val="0"/>
              <w:autoSpaceDN w:val="0"/>
              <w:adjustRightInd w:val="0"/>
              <w:rPr>
                <w:rFonts w:ascii="Arial" w:hAnsi="Arial" w:cs="Arial"/>
              </w:rPr>
            </w:pPr>
            <w:r>
              <w:rPr>
                <w:rFonts w:ascii="Arial" w:hAnsi="Arial" w:cs="Arial"/>
              </w:rPr>
              <w:t>Οριστική μελέτη Η/Μ εγκαταστάσεων που αφορά ισόπεδους κόμβους και αγωγούς αναμονής.</w:t>
            </w:r>
          </w:p>
        </w:tc>
        <w:tc>
          <w:tcPr>
            <w:tcW w:w="2536" w:type="dxa"/>
            <w:vMerge/>
            <w:vAlign w:val="center"/>
          </w:tcPr>
          <w:p w:rsidR="001977B0" w:rsidRPr="00A22784" w:rsidRDefault="001977B0" w:rsidP="00C50EE3">
            <w:pPr>
              <w:spacing w:after="80" w:line="360" w:lineRule="auto"/>
              <w:jc w:val="center"/>
              <w:rPr>
                <w:rFonts w:ascii="Arial" w:hAnsi="Arial" w:cs="Arial"/>
                <w:b/>
                <w:bCs/>
                <w:highlight w:val="yellow"/>
              </w:rPr>
            </w:pPr>
          </w:p>
        </w:tc>
      </w:tr>
      <w:tr w:rsidR="001977B0" w:rsidRPr="00453959" w:rsidTr="00AF3294">
        <w:tc>
          <w:tcPr>
            <w:tcW w:w="675" w:type="dxa"/>
            <w:vMerge w:val="restart"/>
            <w:shd w:val="clear" w:color="auto" w:fill="E0E0E0"/>
          </w:tcPr>
          <w:p w:rsidR="001977B0" w:rsidRPr="003962C7" w:rsidRDefault="001977B0" w:rsidP="00F24DE6">
            <w:pPr>
              <w:spacing w:before="60" w:after="80" w:line="360" w:lineRule="auto"/>
              <w:jc w:val="center"/>
              <w:rPr>
                <w:rFonts w:ascii="Arial" w:hAnsi="Arial" w:cs="Arial"/>
                <w:b/>
                <w:bCs/>
              </w:rPr>
            </w:pPr>
            <w:r>
              <w:rPr>
                <w:rFonts w:ascii="Arial" w:hAnsi="Arial" w:cs="Arial"/>
                <w:b/>
                <w:bCs/>
              </w:rPr>
              <w:t>9</w:t>
            </w:r>
          </w:p>
        </w:tc>
        <w:tc>
          <w:tcPr>
            <w:tcW w:w="1664" w:type="dxa"/>
            <w:shd w:val="clear" w:color="auto" w:fill="E6E6E6"/>
            <w:vAlign w:val="center"/>
          </w:tcPr>
          <w:p w:rsidR="001977B0" w:rsidRPr="00D108AD" w:rsidRDefault="001977B0" w:rsidP="00F24DE6">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Default="001977B0" w:rsidP="00F24DE6">
            <w:pPr>
              <w:autoSpaceDE w:val="0"/>
              <w:autoSpaceDN w:val="0"/>
              <w:adjustRightInd w:val="0"/>
              <w:rPr>
                <w:rFonts w:ascii="Arial" w:hAnsi="Arial" w:cs="Arial"/>
                <w:b/>
              </w:rPr>
            </w:pPr>
            <w:r>
              <w:rPr>
                <w:rFonts w:ascii="Arial" w:hAnsi="Arial" w:cs="Arial"/>
                <w:b/>
              </w:rPr>
              <w:t>Μελέτες Τεχνικών Έργων</w:t>
            </w:r>
          </w:p>
        </w:tc>
        <w:tc>
          <w:tcPr>
            <w:tcW w:w="2536" w:type="dxa"/>
            <w:vMerge w:val="restart"/>
            <w:vAlign w:val="center"/>
          </w:tcPr>
          <w:p w:rsidR="001977B0" w:rsidRPr="00A22784" w:rsidRDefault="001977B0" w:rsidP="00F24DE6">
            <w:pPr>
              <w:spacing w:after="80" w:line="360" w:lineRule="auto"/>
              <w:jc w:val="center"/>
              <w:rPr>
                <w:rFonts w:ascii="Arial" w:hAnsi="Arial" w:cs="Arial"/>
                <w:b/>
                <w:bCs/>
                <w:highlight w:val="yellow"/>
              </w:rPr>
            </w:pPr>
            <w:r>
              <w:rPr>
                <w:rFonts w:ascii="Arial" w:hAnsi="Arial" w:cs="Arial"/>
                <w:b/>
                <w:bCs/>
              </w:rPr>
              <w:t>1.645.000</w:t>
            </w:r>
            <w:r w:rsidRPr="00C50EE3">
              <w:rPr>
                <w:rFonts w:ascii="Arial" w:hAnsi="Arial" w:cs="Arial"/>
                <w:b/>
                <w:bCs/>
              </w:rPr>
              <w:t>€ ΜΕ ΦΠΑ</w:t>
            </w:r>
          </w:p>
        </w:tc>
      </w:tr>
      <w:tr w:rsidR="001977B0" w:rsidRPr="00453959" w:rsidTr="00AF3294">
        <w:tc>
          <w:tcPr>
            <w:tcW w:w="675" w:type="dxa"/>
            <w:vMerge/>
            <w:shd w:val="clear" w:color="auto" w:fill="E0E0E0"/>
          </w:tcPr>
          <w:p w:rsidR="001977B0" w:rsidRPr="003962C7" w:rsidRDefault="001977B0" w:rsidP="00F24DE6">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F24DE6">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F24DE6" w:rsidRDefault="001977B0" w:rsidP="00F24DE6">
            <w:pPr>
              <w:autoSpaceDE w:val="0"/>
              <w:autoSpaceDN w:val="0"/>
              <w:adjustRightInd w:val="0"/>
              <w:rPr>
                <w:rFonts w:ascii="Arial" w:hAnsi="Arial" w:cs="Arial"/>
              </w:rPr>
            </w:pPr>
            <w:r w:rsidRPr="00F24DE6">
              <w:rPr>
                <w:rFonts w:ascii="Arial" w:hAnsi="Arial" w:cs="Arial"/>
              </w:rPr>
              <w:t>Προκαταρκτικές</w:t>
            </w:r>
            <w:r>
              <w:rPr>
                <w:rFonts w:ascii="Arial" w:hAnsi="Arial" w:cs="Arial"/>
              </w:rPr>
              <w:t xml:space="preserve"> και Οριστικές</w:t>
            </w:r>
            <w:r w:rsidRPr="00F24DE6">
              <w:rPr>
                <w:rFonts w:ascii="Arial" w:hAnsi="Arial" w:cs="Arial"/>
              </w:rPr>
              <w:t xml:space="preserve"> μελέτες </w:t>
            </w:r>
            <w:r>
              <w:rPr>
                <w:rFonts w:ascii="Arial" w:hAnsi="Arial" w:cs="Arial"/>
              </w:rPr>
              <w:t>τεχνικών και έλεγχος αυτών</w:t>
            </w:r>
          </w:p>
        </w:tc>
        <w:tc>
          <w:tcPr>
            <w:tcW w:w="2536" w:type="dxa"/>
            <w:vMerge/>
            <w:vAlign w:val="center"/>
          </w:tcPr>
          <w:p w:rsidR="001977B0" w:rsidRPr="00A22784" w:rsidRDefault="001977B0" w:rsidP="00F24DE6">
            <w:pPr>
              <w:spacing w:after="80" w:line="360" w:lineRule="auto"/>
              <w:jc w:val="center"/>
              <w:rPr>
                <w:rFonts w:ascii="Arial" w:hAnsi="Arial" w:cs="Arial"/>
                <w:b/>
                <w:bCs/>
                <w:highlight w:val="yellow"/>
              </w:rPr>
            </w:pPr>
          </w:p>
        </w:tc>
      </w:tr>
      <w:tr w:rsidR="001977B0" w:rsidRPr="00453959" w:rsidTr="00AF3294">
        <w:tc>
          <w:tcPr>
            <w:tcW w:w="675" w:type="dxa"/>
            <w:vMerge w:val="restart"/>
            <w:shd w:val="clear" w:color="auto" w:fill="E0E0E0"/>
          </w:tcPr>
          <w:p w:rsidR="001977B0" w:rsidRPr="003962C7" w:rsidRDefault="001977B0" w:rsidP="00CE6355">
            <w:pPr>
              <w:spacing w:before="60" w:after="80" w:line="360" w:lineRule="auto"/>
              <w:jc w:val="center"/>
              <w:rPr>
                <w:rFonts w:ascii="Arial" w:hAnsi="Arial" w:cs="Arial"/>
                <w:b/>
                <w:bCs/>
              </w:rPr>
            </w:pPr>
            <w:r>
              <w:rPr>
                <w:rFonts w:ascii="Arial" w:hAnsi="Arial" w:cs="Arial"/>
                <w:b/>
                <w:bCs/>
              </w:rPr>
              <w:t>10</w:t>
            </w:r>
          </w:p>
        </w:tc>
        <w:tc>
          <w:tcPr>
            <w:tcW w:w="1664" w:type="dxa"/>
            <w:shd w:val="clear" w:color="auto" w:fill="E6E6E6"/>
            <w:vAlign w:val="center"/>
          </w:tcPr>
          <w:p w:rsidR="001977B0" w:rsidRPr="00D108AD" w:rsidRDefault="001977B0" w:rsidP="00CE6355">
            <w:pPr>
              <w:spacing w:before="60" w:after="80" w:line="360" w:lineRule="auto"/>
              <w:jc w:val="center"/>
              <w:rPr>
                <w:rFonts w:ascii="Arial" w:hAnsi="Arial" w:cs="Arial"/>
                <w:b/>
                <w:bCs/>
              </w:rPr>
            </w:pPr>
            <w:r w:rsidRPr="00D108AD">
              <w:rPr>
                <w:rFonts w:ascii="Arial" w:hAnsi="Arial" w:cs="Arial"/>
                <w:b/>
                <w:bCs/>
              </w:rPr>
              <w:t>ΤΙΤΛΟΣ</w:t>
            </w:r>
          </w:p>
        </w:tc>
        <w:tc>
          <w:tcPr>
            <w:tcW w:w="5298" w:type="dxa"/>
            <w:vAlign w:val="center"/>
          </w:tcPr>
          <w:p w:rsidR="001977B0" w:rsidRPr="008F279C" w:rsidRDefault="001977B0" w:rsidP="00CE6355">
            <w:pPr>
              <w:autoSpaceDE w:val="0"/>
              <w:autoSpaceDN w:val="0"/>
              <w:adjustRightInd w:val="0"/>
              <w:rPr>
                <w:rFonts w:ascii="Arial" w:hAnsi="Arial" w:cs="Arial"/>
              </w:rPr>
            </w:pPr>
            <w:r>
              <w:rPr>
                <w:rFonts w:ascii="Arial" w:hAnsi="Arial" w:cs="Arial"/>
                <w:b/>
              </w:rPr>
              <w:t>Μελέτη Αναδάσωσης και Μελέτη Αποκατάστασης Τοπίου</w:t>
            </w:r>
          </w:p>
        </w:tc>
        <w:tc>
          <w:tcPr>
            <w:tcW w:w="2536" w:type="dxa"/>
            <w:vMerge w:val="restart"/>
            <w:vAlign w:val="center"/>
          </w:tcPr>
          <w:p w:rsidR="001977B0" w:rsidRPr="00A22784" w:rsidRDefault="001977B0" w:rsidP="00CE6355">
            <w:pPr>
              <w:spacing w:after="80" w:line="360" w:lineRule="auto"/>
              <w:jc w:val="center"/>
              <w:rPr>
                <w:rFonts w:ascii="Arial" w:hAnsi="Arial" w:cs="Arial"/>
                <w:b/>
                <w:bCs/>
                <w:highlight w:val="yellow"/>
              </w:rPr>
            </w:pPr>
            <w:r w:rsidRPr="00F24DE6">
              <w:rPr>
                <w:rFonts w:ascii="Arial" w:hAnsi="Arial" w:cs="Arial"/>
                <w:b/>
                <w:bCs/>
              </w:rPr>
              <w:t>34.300 € ΜΕ ΦΠΑ</w:t>
            </w:r>
          </w:p>
        </w:tc>
      </w:tr>
      <w:tr w:rsidR="001977B0" w:rsidRPr="00453959" w:rsidTr="00AF3294">
        <w:tc>
          <w:tcPr>
            <w:tcW w:w="675" w:type="dxa"/>
            <w:vMerge/>
            <w:shd w:val="clear" w:color="auto" w:fill="E0E0E0"/>
          </w:tcPr>
          <w:p w:rsidR="001977B0" w:rsidRPr="003962C7" w:rsidRDefault="001977B0" w:rsidP="00CE6355">
            <w:pPr>
              <w:spacing w:before="60" w:after="80" w:line="360" w:lineRule="auto"/>
              <w:jc w:val="center"/>
              <w:rPr>
                <w:rFonts w:ascii="Arial" w:hAnsi="Arial" w:cs="Arial"/>
                <w:b/>
                <w:bCs/>
              </w:rPr>
            </w:pPr>
          </w:p>
        </w:tc>
        <w:tc>
          <w:tcPr>
            <w:tcW w:w="1664" w:type="dxa"/>
            <w:shd w:val="clear" w:color="auto" w:fill="E6E6E6"/>
            <w:vAlign w:val="center"/>
          </w:tcPr>
          <w:p w:rsidR="001977B0" w:rsidRPr="00D108AD" w:rsidRDefault="001977B0" w:rsidP="00CE6355">
            <w:pPr>
              <w:spacing w:before="60" w:after="80" w:line="360" w:lineRule="auto"/>
              <w:jc w:val="center"/>
              <w:rPr>
                <w:rFonts w:ascii="Arial" w:hAnsi="Arial" w:cs="Arial"/>
                <w:b/>
                <w:bCs/>
              </w:rPr>
            </w:pPr>
            <w:r w:rsidRPr="00D108AD">
              <w:rPr>
                <w:rFonts w:ascii="Arial" w:hAnsi="Arial" w:cs="Arial"/>
                <w:b/>
                <w:bCs/>
              </w:rPr>
              <w:t>ΣΥΝΤΟΜΗ ΠΕΡΙΓΡΑΦΗ</w:t>
            </w:r>
          </w:p>
        </w:tc>
        <w:tc>
          <w:tcPr>
            <w:tcW w:w="5298" w:type="dxa"/>
            <w:vAlign w:val="center"/>
          </w:tcPr>
          <w:p w:rsidR="001977B0" w:rsidRPr="00CE6355" w:rsidRDefault="001977B0" w:rsidP="00CE6355">
            <w:pPr>
              <w:autoSpaceDE w:val="0"/>
              <w:autoSpaceDN w:val="0"/>
              <w:adjustRightInd w:val="0"/>
              <w:rPr>
                <w:rFonts w:ascii="Arial" w:hAnsi="Arial" w:cs="Arial"/>
              </w:rPr>
            </w:pPr>
            <w:r w:rsidRPr="00CE6355">
              <w:rPr>
                <w:rFonts w:ascii="Arial" w:hAnsi="Arial" w:cs="Arial"/>
              </w:rPr>
              <w:t>Μελέτη Αναδάσωσης και Μελέτη Αποκατάστασης Τοπίου</w:t>
            </w:r>
          </w:p>
        </w:tc>
        <w:tc>
          <w:tcPr>
            <w:tcW w:w="2536" w:type="dxa"/>
            <w:vMerge/>
            <w:vAlign w:val="center"/>
          </w:tcPr>
          <w:p w:rsidR="001977B0" w:rsidRPr="00A22784" w:rsidRDefault="001977B0" w:rsidP="00CE6355">
            <w:pPr>
              <w:spacing w:after="80" w:line="360" w:lineRule="auto"/>
              <w:jc w:val="center"/>
              <w:rPr>
                <w:rFonts w:ascii="Arial" w:hAnsi="Arial" w:cs="Arial"/>
                <w:b/>
                <w:bCs/>
                <w:highlight w:val="yellow"/>
              </w:rPr>
            </w:pPr>
          </w:p>
        </w:tc>
      </w:tr>
    </w:tbl>
    <w:p w:rsidR="001977B0" w:rsidRPr="00453959" w:rsidRDefault="001977B0" w:rsidP="008A1803">
      <w:pPr>
        <w:spacing w:before="120"/>
        <w:ind w:left="284" w:firstLine="284"/>
        <w:rPr>
          <w:rFonts w:ascii="Arial" w:hAnsi="Arial" w:cs="Arial"/>
          <w:b/>
          <w:bCs/>
        </w:rPr>
      </w:pPr>
      <w:r w:rsidRPr="00453959">
        <w:rPr>
          <w:rFonts w:ascii="Arial" w:hAnsi="Arial" w:cs="Arial"/>
          <w:b/>
          <w:bCs/>
        </w:rPr>
        <w:t>* Συμπληρώνεται σε περίπτωση ύπαρξης υποέργων</w:t>
      </w:r>
    </w:p>
    <w:p w:rsidR="001977B0" w:rsidRPr="00453959" w:rsidRDefault="001977B0" w:rsidP="00DE0F6B">
      <w:pPr>
        <w:rPr>
          <w:rFonts w:ascii="Arial" w:hAnsi="Arial" w:cs="Arial"/>
          <w:b/>
          <w:bCs/>
        </w:rPr>
      </w:pPr>
    </w:p>
    <w:p w:rsidR="001977B0" w:rsidRDefault="001977B0" w:rsidP="00DE0F6B">
      <w:pPr>
        <w:rPr>
          <w:rFonts w:ascii="Arial" w:hAnsi="Arial" w:cs="Arial"/>
          <w:b/>
          <w:bCs/>
        </w:rPr>
      </w:pPr>
      <w:r w:rsidRPr="00453959">
        <w:rPr>
          <w:rFonts w:ascii="Arial" w:hAnsi="Arial" w:cs="Arial"/>
          <w:b/>
          <w:bCs/>
        </w:rPr>
        <w:t xml:space="preserve"> </w:t>
      </w:r>
    </w:p>
    <w:p w:rsidR="001977B0" w:rsidRPr="00453959" w:rsidRDefault="001977B0" w:rsidP="00DE0F6B">
      <w:pPr>
        <w:rPr>
          <w:rFonts w:ascii="Arial" w:hAnsi="Arial" w:cs="Arial"/>
          <w:b/>
          <w:bCs/>
        </w:rPr>
      </w:pPr>
      <w:r>
        <w:rPr>
          <w:rFonts w:ascii="Arial" w:hAnsi="Arial" w:cs="Arial"/>
          <w:b/>
          <w:bCs/>
        </w:rPr>
        <w:br w:type="page"/>
      </w:r>
    </w:p>
    <w:p w:rsidR="001977B0" w:rsidRPr="00453959" w:rsidRDefault="001977B0" w:rsidP="00505192">
      <w:pPr>
        <w:pStyle w:val="Style3"/>
        <w:rPr>
          <w:kern w:val="0"/>
        </w:rPr>
      </w:pPr>
      <w:r w:rsidRPr="00453959">
        <w:rPr>
          <w:kern w:val="0"/>
        </w:rPr>
        <w:t>ΥΠΟΓΡΑΦΕΣ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3"/>
        <w:gridCol w:w="2570"/>
        <w:gridCol w:w="2660"/>
        <w:gridCol w:w="1088"/>
        <w:gridCol w:w="1605"/>
      </w:tblGrid>
      <w:tr w:rsidR="001977B0" w:rsidRPr="00453959" w:rsidTr="008A1803">
        <w:trPr>
          <w:trHeight w:val="469"/>
        </w:trPr>
        <w:tc>
          <w:tcPr>
            <w:tcW w:w="10206" w:type="dxa"/>
            <w:gridSpan w:val="5"/>
            <w:shd w:val="clear" w:color="auto" w:fill="E0E0E0"/>
          </w:tcPr>
          <w:p w:rsidR="001977B0" w:rsidRPr="00453959" w:rsidRDefault="001977B0" w:rsidP="008A1803">
            <w:pPr>
              <w:pStyle w:val="Style2"/>
              <w:spacing w:before="120" w:after="120" w:line="240" w:lineRule="auto"/>
              <w:jc w:val="center"/>
              <w:rPr>
                <w:rFonts w:cs="Arial"/>
                <w:bCs/>
                <w:szCs w:val="22"/>
              </w:rPr>
            </w:pPr>
            <w:r w:rsidRPr="00453959">
              <w:rPr>
                <w:rFonts w:cs="Arial"/>
                <w:bCs/>
                <w:szCs w:val="22"/>
              </w:rPr>
              <w:t>ΥΠΕΥΘΥΝΟΙ ΣΧΕΔΙΑΣΜΟΥ - ΠΑΡΑΚΟΛΟΥΘΗΣΗΣ – ΕΛΕΓΧΟΥ</w:t>
            </w:r>
          </w:p>
        </w:tc>
      </w:tr>
      <w:tr w:rsidR="001977B0" w:rsidRPr="00453959" w:rsidTr="008A1803">
        <w:trPr>
          <w:trHeight w:val="263"/>
        </w:trPr>
        <w:tc>
          <w:tcPr>
            <w:tcW w:w="2283" w:type="dxa"/>
            <w:vMerge w:val="restart"/>
            <w:shd w:val="clear" w:color="auto" w:fill="E0E0E0"/>
            <w:vAlign w:val="center"/>
          </w:tcPr>
          <w:p w:rsidR="001977B0" w:rsidRPr="00453959" w:rsidRDefault="001977B0" w:rsidP="008A1803">
            <w:pPr>
              <w:pStyle w:val="Style3"/>
              <w:spacing w:before="60" w:after="0"/>
              <w:rPr>
                <w:kern w:val="0"/>
                <w:sz w:val="20"/>
                <w:szCs w:val="20"/>
                <w:u w:val="none"/>
              </w:rPr>
            </w:pPr>
            <w:r w:rsidRPr="00453959">
              <w:rPr>
                <w:kern w:val="0"/>
                <w:sz w:val="20"/>
                <w:szCs w:val="20"/>
                <w:u w:val="none"/>
              </w:rPr>
              <w:t>ΣΧΕΔΙΑΣΜΟΣ  ΠΑΡΑΚΟΛΟΥΘΗΣΗ  ΕΛΕΓΧΟΣ ΕΡΓΟΥ</w:t>
            </w:r>
          </w:p>
        </w:tc>
        <w:tc>
          <w:tcPr>
            <w:tcW w:w="5230" w:type="dxa"/>
            <w:gridSpan w:val="2"/>
            <w:shd w:val="clear" w:color="auto" w:fill="E0E0E0"/>
            <w:vAlign w:val="center"/>
          </w:tcPr>
          <w:p w:rsidR="001977B0" w:rsidRPr="00453959" w:rsidRDefault="001977B0" w:rsidP="008A1803">
            <w:pPr>
              <w:pStyle w:val="Style3"/>
              <w:spacing w:before="60" w:after="60"/>
              <w:rPr>
                <w:kern w:val="0"/>
                <w:sz w:val="20"/>
                <w:szCs w:val="20"/>
                <w:u w:val="none"/>
              </w:rPr>
            </w:pPr>
            <w:r w:rsidRPr="00453959">
              <w:rPr>
                <w:kern w:val="0"/>
                <w:sz w:val="20"/>
                <w:szCs w:val="20"/>
                <w:u w:val="none"/>
              </w:rPr>
              <w:t>ΦΟΡΕΑΣ ΥΛΟΠΟΙΗΣΗΣ</w:t>
            </w:r>
          </w:p>
        </w:tc>
        <w:tc>
          <w:tcPr>
            <w:tcW w:w="2693" w:type="dxa"/>
            <w:gridSpan w:val="2"/>
            <w:vMerge w:val="restart"/>
            <w:shd w:val="clear" w:color="auto" w:fill="E0E0E0"/>
            <w:vAlign w:val="center"/>
          </w:tcPr>
          <w:p w:rsidR="001977B0" w:rsidRPr="00453959" w:rsidRDefault="001977B0" w:rsidP="008A1803">
            <w:pPr>
              <w:pStyle w:val="Style3"/>
              <w:spacing w:before="60" w:after="0"/>
              <w:rPr>
                <w:kern w:val="0"/>
                <w:sz w:val="20"/>
                <w:szCs w:val="20"/>
                <w:u w:val="none"/>
              </w:rPr>
            </w:pPr>
            <w:r w:rsidRPr="00453959">
              <w:rPr>
                <w:kern w:val="0"/>
                <w:sz w:val="20"/>
                <w:szCs w:val="20"/>
                <w:u w:val="none"/>
              </w:rPr>
              <w:t>ΥΠΗΡΕΣΙΑ &amp; ΥΠΕΥΘΥΝΟΣ ΦΟΡΕΑ ΧΡΗΜΑΤΟΔΟΤΗΣΗΣ</w:t>
            </w:r>
          </w:p>
        </w:tc>
      </w:tr>
      <w:tr w:rsidR="001977B0" w:rsidRPr="00453959" w:rsidTr="008A1803">
        <w:trPr>
          <w:trHeight w:val="1526"/>
        </w:trPr>
        <w:tc>
          <w:tcPr>
            <w:tcW w:w="2283" w:type="dxa"/>
            <w:vMerge/>
            <w:shd w:val="clear" w:color="auto" w:fill="E0E0E0"/>
          </w:tcPr>
          <w:p w:rsidR="001977B0" w:rsidRPr="00453959" w:rsidRDefault="001977B0" w:rsidP="008A1803">
            <w:pPr>
              <w:pStyle w:val="Style3"/>
              <w:spacing w:before="60" w:after="0"/>
              <w:rPr>
                <w:kern w:val="0"/>
                <w:sz w:val="20"/>
                <w:szCs w:val="20"/>
                <w:u w:val="none"/>
              </w:rPr>
            </w:pPr>
          </w:p>
        </w:tc>
        <w:tc>
          <w:tcPr>
            <w:tcW w:w="2570" w:type="dxa"/>
            <w:shd w:val="clear" w:color="auto" w:fill="E0E0E0"/>
            <w:vAlign w:val="center"/>
          </w:tcPr>
          <w:p w:rsidR="001977B0" w:rsidRPr="00453959" w:rsidRDefault="001977B0" w:rsidP="008A1803">
            <w:pPr>
              <w:pStyle w:val="Style3"/>
              <w:spacing w:before="60" w:after="0"/>
              <w:rPr>
                <w:kern w:val="0"/>
                <w:sz w:val="20"/>
                <w:szCs w:val="20"/>
                <w:u w:val="none"/>
              </w:rPr>
            </w:pPr>
            <w:r w:rsidRPr="00453959">
              <w:rPr>
                <w:kern w:val="0"/>
                <w:sz w:val="20"/>
                <w:szCs w:val="20"/>
                <w:u w:val="none"/>
              </w:rPr>
              <w:t>ΥΠΗΡΕΣΙΑ &amp; ΥΠΕΥΘΥΝΟΣ ΦΟΡΕΑ ΠΡΟΤΑΣΗΣ</w:t>
            </w:r>
          </w:p>
        </w:tc>
        <w:tc>
          <w:tcPr>
            <w:tcW w:w="2660" w:type="dxa"/>
            <w:shd w:val="clear" w:color="auto" w:fill="E0E0E0"/>
            <w:vAlign w:val="center"/>
          </w:tcPr>
          <w:p w:rsidR="001977B0" w:rsidRPr="00453959" w:rsidRDefault="001977B0" w:rsidP="008A1803">
            <w:pPr>
              <w:pStyle w:val="Style3"/>
              <w:spacing w:before="60" w:after="0"/>
              <w:rPr>
                <w:kern w:val="0"/>
                <w:sz w:val="20"/>
                <w:szCs w:val="20"/>
                <w:u w:val="none"/>
              </w:rPr>
            </w:pPr>
            <w:r w:rsidRPr="00453959">
              <w:rPr>
                <w:kern w:val="0"/>
                <w:sz w:val="20"/>
                <w:szCs w:val="20"/>
                <w:u w:val="none"/>
              </w:rPr>
              <w:t>ΥΠΗΡΕΣΙΑ &amp; ΥΠΕΥΘΥΝΟΣ ΦΟΡΕΑ ΥΛΟΠΟΙΗΣΗΣ</w:t>
            </w:r>
          </w:p>
        </w:tc>
        <w:tc>
          <w:tcPr>
            <w:tcW w:w="2693" w:type="dxa"/>
            <w:gridSpan w:val="2"/>
            <w:vMerge/>
            <w:shd w:val="clear" w:color="auto" w:fill="E0E0E0"/>
          </w:tcPr>
          <w:p w:rsidR="001977B0" w:rsidRPr="00453959" w:rsidRDefault="001977B0" w:rsidP="008A1803">
            <w:pPr>
              <w:pStyle w:val="Style3"/>
              <w:spacing w:before="60" w:after="0"/>
              <w:rPr>
                <w:kern w:val="0"/>
                <w:sz w:val="20"/>
                <w:szCs w:val="20"/>
                <w:u w:val="none"/>
              </w:rPr>
            </w:pPr>
          </w:p>
        </w:tc>
      </w:tr>
      <w:tr w:rsidR="001977B0" w:rsidRPr="00453959" w:rsidTr="001274F4">
        <w:tc>
          <w:tcPr>
            <w:tcW w:w="2283" w:type="dxa"/>
            <w:shd w:val="clear" w:color="auto" w:fill="E0E0E0"/>
          </w:tcPr>
          <w:p w:rsidR="001977B0" w:rsidRPr="00453959" w:rsidRDefault="001977B0" w:rsidP="008A1803">
            <w:pPr>
              <w:pStyle w:val="Style3"/>
              <w:spacing w:before="60" w:after="0" w:line="360" w:lineRule="auto"/>
              <w:jc w:val="left"/>
              <w:rPr>
                <w:kern w:val="0"/>
                <w:sz w:val="20"/>
                <w:szCs w:val="20"/>
                <w:u w:val="none"/>
              </w:rPr>
            </w:pPr>
            <w:r w:rsidRPr="00453959">
              <w:rPr>
                <w:kern w:val="0"/>
                <w:sz w:val="20"/>
                <w:szCs w:val="20"/>
                <w:u w:val="none"/>
              </w:rPr>
              <w:t>ΦΟΡΕΑΣ / ΥΠΗΡΕΣΙΑ</w:t>
            </w:r>
          </w:p>
        </w:tc>
        <w:tc>
          <w:tcPr>
            <w:tcW w:w="2570" w:type="dxa"/>
          </w:tcPr>
          <w:p w:rsidR="001977B0" w:rsidRPr="00D108AD" w:rsidRDefault="001977B0" w:rsidP="001C570F">
            <w:pPr>
              <w:pStyle w:val="Style3"/>
              <w:spacing w:before="0" w:after="0"/>
              <w:rPr>
                <w:kern w:val="0"/>
                <w:sz w:val="20"/>
                <w:szCs w:val="20"/>
                <w:u w:val="none"/>
              </w:rPr>
            </w:pPr>
            <w:r w:rsidRPr="00D108AD">
              <w:rPr>
                <w:kern w:val="0"/>
                <w:sz w:val="20"/>
                <w:szCs w:val="20"/>
                <w:u w:val="none"/>
              </w:rPr>
              <w:t>ΕΓΝΑΤΙΑ ΟΔΟΣ Α.Ε.</w:t>
            </w:r>
          </w:p>
        </w:tc>
        <w:tc>
          <w:tcPr>
            <w:tcW w:w="2660" w:type="dxa"/>
          </w:tcPr>
          <w:p w:rsidR="001977B0" w:rsidRPr="00D108AD" w:rsidRDefault="001977B0" w:rsidP="001C570F">
            <w:pPr>
              <w:pStyle w:val="Style3"/>
              <w:spacing w:before="60" w:after="0" w:line="360" w:lineRule="auto"/>
              <w:rPr>
                <w:rFonts w:cs="Times New Roman"/>
                <w:kern w:val="0"/>
                <w:sz w:val="20"/>
                <w:szCs w:val="20"/>
                <w:u w:val="none"/>
              </w:rPr>
            </w:pPr>
            <w:r w:rsidRPr="00D108AD">
              <w:rPr>
                <w:rFonts w:cs="Times New Roman"/>
                <w:kern w:val="0"/>
                <w:sz w:val="20"/>
                <w:szCs w:val="20"/>
                <w:u w:val="none"/>
              </w:rPr>
              <w:t>ΕΓΝΑΤΙΑ ΟΔΟΣ Α.Ε.</w:t>
            </w:r>
          </w:p>
        </w:tc>
        <w:tc>
          <w:tcPr>
            <w:tcW w:w="2693" w:type="dxa"/>
            <w:gridSpan w:val="2"/>
          </w:tcPr>
          <w:p w:rsidR="001977B0" w:rsidRPr="00BA1FDD" w:rsidRDefault="001977B0" w:rsidP="001C570F">
            <w:pPr>
              <w:pStyle w:val="Style3"/>
              <w:spacing w:before="60" w:after="0"/>
              <w:rPr>
                <w:rFonts w:cs="Times New Roman"/>
                <w:kern w:val="0"/>
                <w:sz w:val="20"/>
                <w:szCs w:val="20"/>
                <w:highlight w:val="yellow"/>
                <w:u w:val="none"/>
              </w:rPr>
            </w:pPr>
            <w:r w:rsidRPr="00BA1FDD">
              <w:rPr>
                <w:rFonts w:cs="Times New Roman"/>
                <w:kern w:val="0"/>
                <w:sz w:val="20"/>
                <w:szCs w:val="20"/>
                <w:highlight w:val="yellow"/>
                <w:u w:val="none"/>
              </w:rPr>
              <w:t xml:space="preserve">ΥΠΟΥΡΓΕΙΟ ΥΠΟΔΟΜΩΝ, ΜΕΤΑΦΟΡΩΝ </w:t>
            </w:r>
          </w:p>
          <w:p w:rsidR="001977B0" w:rsidRPr="00BA1FDD" w:rsidRDefault="001977B0" w:rsidP="001C570F">
            <w:pPr>
              <w:pStyle w:val="Style3"/>
              <w:spacing w:before="60" w:after="0"/>
              <w:rPr>
                <w:rFonts w:cs="Times New Roman"/>
                <w:kern w:val="0"/>
                <w:sz w:val="20"/>
                <w:szCs w:val="20"/>
                <w:highlight w:val="yellow"/>
                <w:u w:val="none"/>
              </w:rPr>
            </w:pPr>
            <w:r w:rsidRPr="00BA1FDD">
              <w:rPr>
                <w:rFonts w:cs="Times New Roman"/>
                <w:kern w:val="0"/>
                <w:sz w:val="20"/>
                <w:szCs w:val="20"/>
                <w:highlight w:val="yellow"/>
                <w:u w:val="none"/>
              </w:rPr>
              <w:t>ΓΕΝΙΚΗ Δ/ΝΣΗ</w:t>
            </w:r>
          </w:p>
          <w:p w:rsidR="001977B0" w:rsidRPr="00BA1FDD" w:rsidRDefault="001977B0" w:rsidP="001C570F">
            <w:pPr>
              <w:pStyle w:val="Style3"/>
              <w:spacing w:before="60" w:after="0"/>
              <w:rPr>
                <w:rFonts w:cs="Times New Roman"/>
                <w:kern w:val="0"/>
                <w:sz w:val="20"/>
                <w:szCs w:val="20"/>
                <w:highlight w:val="yellow"/>
                <w:u w:val="none"/>
              </w:rPr>
            </w:pPr>
            <w:r w:rsidRPr="00BA1FDD">
              <w:rPr>
                <w:rFonts w:cs="Times New Roman"/>
                <w:kern w:val="0"/>
                <w:sz w:val="20"/>
                <w:szCs w:val="20"/>
                <w:highlight w:val="yellow"/>
                <w:u w:val="none"/>
              </w:rPr>
              <w:t>ΟΙΚ.ΥΠΗΡΕΣΙΩΝ</w:t>
            </w:r>
          </w:p>
        </w:tc>
      </w:tr>
      <w:tr w:rsidR="001977B0" w:rsidRPr="00453959" w:rsidTr="00DD36E1">
        <w:tc>
          <w:tcPr>
            <w:tcW w:w="2283" w:type="dxa"/>
            <w:shd w:val="clear" w:color="auto" w:fill="E0E0E0"/>
          </w:tcPr>
          <w:p w:rsidR="001977B0" w:rsidRPr="00453959" w:rsidRDefault="001977B0" w:rsidP="008A1803">
            <w:pPr>
              <w:pStyle w:val="Style3"/>
              <w:spacing w:before="60" w:after="0" w:line="360" w:lineRule="auto"/>
              <w:jc w:val="left"/>
              <w:rPr>
                <w:kern w:val="0"/>
                <w:sz w:val="20"/>
                <w:szCs w:val="20"/>
                <w:u w:val="none"/>
              </w:rPr>
            </w:pPr>
            <w:r w:rsidRPr="00453959">
              <w:rPr>
                <w:kern w:val="0"/>
                <w:sz w:val="20"/>
                <w:szCs w:val="20"/>
                <w:u w:val="none"/>
              </w:rPr>
              <w:t xml:space="preserve">ΟΝΟΜΑ / ΕΠΩΝΥΜΟ  </w:t>
            </w:r>
          </w:p>
        </w:tc>
        <w:tc>
          <w:tcPr>
            <w:tcW w:w="2570" w:type="dxa"/>
          </w:tcPr>
          <w:p w:rsidR="001977B0" w:rsidRPr="00D108AD" w:rsidRDefault="001977B0" w:rsidP="001C570F">
            <w:pPr>
              <w:pStyle w:val="Style3"/>
              <w:spacing w:before="0" w:after="0"/>
              <w:rPr>
                <w:kern w:val="0"/>
                <w:sz w:val="20"/>
                <w:szCs w:val="20"/>
                <w:u w:val="none"/>
              </w:rPr>
            </w:pPr>
            <w:r w:rsidRPr="00D108AD">
              <w:rPr>
                <w:kern w:val="0"/>
                <w:sz w:val="20"/>
                <w:szCs w:val="20"/>
                <w:u w:val="none"/>
              </w:rPr>
              <w:t>ΑΝΤΩΝΟΥΔΗΣ ΑΠΟΣΤΟΛΟΣ</w:t>
            </w:r>
          </w:p>
        </w:tc>
        <w:tc>
          <w:tcPr>
            <w:tcW w:w="2660" w:type="dxa"/>
          </w:tcPr>
          <w:p w:rsidR="001977B0" w:rsidRDefault="001977B0" w:rsidP="001C570F">
            <w:pPr>
              <w:pStyle w:val="Style3"/>
              <w:spacing w:before="60" w:after="0" w:line="360" w:lineRule="auto"/>
              <w:rPr>
                <w:rFonts w:cs="Times New Roman"/>
                <w:kern w:val="0"/>
                <w:sz w:val="20"/>
                <w:szCs w:val="20"/>
                <w:u w:val="none"/>
              </w:rPr>
            </w:pPr>
            <w:r>
              <w:rPr>
                <w:rFonts w:cs="Times New Roman"/>
                <w:kern w:val="0"/>
                <w:sz w:val="20"/>
                <w:szCs w:val="20"/>
                <w:u w:val="none"/>
              </w:rPr>
              <w:t>ΤΣΙΤΩΤΑΣ</w:t>
            </w:r>
          </w:p>
          <w:p w:rsidR="001977B0" w:rsidRPr="00D108AD" w:rsidRDefault="001977B0" w:rsidP="001C570F">
            <w:pPr>
              <w:pStyle w:val="Style3"/>
              <w:spacing w:before="60" w:after="0" w:line="360" w:lineRule="auto"/>
              <w:rPr>
                <w:rFonts w:cs="Times New Roman"/>
                <w:kern w:val="0"/>
                <w:sz w:val="20"/>
                <w:szCs w:val="20"/>
                <w:u w:val="none"/>
              </w:rPr>
            </w:pPr>
            <w:r>
              <w:rPr>
                <w:rFonts w:cs="Times New Roman"/>
                <w:kern w:val="0"/>
                <w:sz w:val="20"/>
                <w:szCs w:val="20"/>
                <w:u w:val="none"/>
              </w:rPr>
              <w:t>ΜΙΧΑΗΛ</w:t>
            </w:r>
          </w:p>
        </w:tc>
        <w:tc>
          <w:tcPr>
            <w:tcW w:w="2693" w:type="dxa"/>
            <w:gridSpan w:val="2"/>
          </w:tcPr>
          <w:p w:rsidR="001977B0" w:rsidRPr="00BA1FDD" w:rsidRDefault="001977B0" w:rsidP="001C570F">
            <w:pPr>
              <w:pStyle w:val="Style3"/>
              <w:spacing w:before="60" w:after="0" w:line="360" w:lineRule="auto"/>
              <w:rPr>
                <w:rFonts w:cs="Times New Roman"/>
                <w:kern w:val="0"/>
                <w:sz w:val="20"/>
                <w:szCs w:val="20"/>
                <w:highlight w:val="yellow"/>
                <w:u w:val="none"/>
              </w:rPr>
            </w:pPr>
            <w:r w:rsidRPr="00BA1FDD">
              <w:rPr>
                <w:rFonts w:cs="Times New Roman"/>
                <w:kern w:val="0"/>
                <w:sz w:val="20"/>
                <w:szCs w:val="20"/>
                <w:highlight w:val="yellow"/>
                <w:u w:val="none"/>
              </w:rPr>
              <w:t>ΤΑΣΙΟΛΑΜΠΡΟΣ</w:t>
            </w:r>
          </w:p>
          <w:p w:rsidR="001977B0" w:rsidRPr="00BA1FDD" w:rsidRDefault="001977B0" w:rsidP="001C570F">
            <w:pPr>
              <w:pStyle w:val="Style3"/>
              <w:spacing w:before="60" w:after="0" w:line="360" w:lineRule="auto"/>
              <w:rPr>
                <w:rFonts w:cs="Times New Roman"/>
                <w:kern w:val="0"/>
                <w:sz w:val="20"/>
                <w:szCs w:val="20"/>
                <w:highlight w:val="yellow"/>
                <w:u w:val="none"/>
              </w:rPr>
            </w:pPr>
            <w:r w:rsidRPr="00BA1FDD">
              <w:rPr>
                <w:rFonts w:cs="Times New Roman"/>
                <w:kern w:val="0"/>
                <w:sz w:val="20"/>
                <w:szCs w:val="20"/>
                <w:highlight w:val="yellow"/>
                <w:u w:val="none"/>
              </w:rPr>
              <w:t>ΓΕΩΡΓΙΟΣ</w:t>
            </w:r>
          </w:p>
        </w:tc>
      </w:tr>
      <w:tr w:rsidR="001977B0" w:rsidRPr="00453959" w:rsidTr="004E36F9">
        <w:tc>
          <w:tcPr>
            <w:tcW w:w="2283" w:type="dxa"/>
            <w:shd w:val="clear" w:color="auto" w:fill="E0E0E0"/>
          </w:tcPr>
          <w:p w:rsidR="001977B0" w:rsidRPr="00453959" w:rsidRDefault="001977B0" w:rsidP="008A1803">
            <w:pPr>
              <w:pStyle w:val="Style3"/>
              <w:spacing w:before="60" w:after="0" w:line="360" w:lineRule="auto"/>
              <w:jc w:val="left"/>
              <w:rPr>
                <w:kern w:val="0"/>
                <w:sz w:val="20"/>
                <w:szCs w:val="20"/>
                <w:u w:val="none"/>
              </w:rPr>
            </w:pPr>
            <w:r w:rsidRPr="00453959">
              <w:rPr>
                <w:kern w:val="0"/>
                <w:sz w:val="20"/>
                <w:szCs w:val="20"/>
                <w:u w:val="none"/>
              </w:rPr>
              <w:t>ΔΙΕΥΘΥΝΣΗ</w:t>
            </w:r>
          </w:p>
        </w:tc>
        <w:tc>
          <w:tcPr>
            <w:tcW w:w="2570" w:type="dxa"/>
          </w:tcPr>
          <w:p w:rsidR="001977B0" w:rsidRPr="00D108AD" w:rsidRDefault="001977B0" w:rsidP="001C570F">
            <w:pPr>
              <w:pStyle w:val="Style3"/>
              <w:spacing w:before="0" w:after="0"/>
              <w:rPr>
                <w:kern w:val="0"/>
                <w:sz w:val="20"/>
                <w:szCs w:val="20"/>
                <w:u w:val="none"/>
              </w:rPr>
            </w:pPr>
            <w:r w:rsidRPr="00D108AD">
              <w:rPr>
                <w:kern w:val="0"/>
                <w:sz w:val="20"/>
                <w:szCs w:val="20"/>
                <w:u w:val="none"/>
              </w:rPr>
              <w:t>6</w:t>
            </w:r>
            <w:r w:rsidRPr="00D108AD">
              <w:rPr>
                <w:kern w:val="0"/>
                <w:sz w:val="20"/>
                <w:szCs w:val="20"/>
                <w:u w:val="none"/>
                <w:vertAlign w:val="superscript"/>
              </w:rPr>
              <w:t>Ο</w:t>
            </w:r>
            <w:r w:rsidRPr="00D108AD">
              <w:rPr>
                <w:kern w:val="0"/>
                <w:sz w:val="20"/>
                <w:szCs w:val="20"/>
                <w:u w:val="none"/>
              </w:rPr>
              <w:t xml:space="preserve"> χλμ. Θεσ/νίκης – Θέρμης</w:t>
            </w:r>
          </w:p>
          <w:p w:rsidR="001977B0" w:rsidRPr="00D108AD" w:rsidRDefault="001977B0" w:rsidP="001C570F">
            <w:pPr>
              <w:pStyle w:val="Style3"/>
              <w:spacing w:before="0" w:after="0"/>
              <w:rPr>
                <w:kern w:val="0"/>
                <w:sz w:val="20"/>
                <w:szCs w:val="20"/>
                <w:u w:val="none"/>
              </w:rPr>
            </w:pPr>
            <w:r w:rsidRPr="00D108AD">
              <w:rPr>
                <w:kern w:val="0"/>
                <w:sz w:val="20"/>
                <w:szCs w:val="20"/>
                <w:u w:val="none"/>
              </w:rPr>
              <w:t>Τ.Κ. 570 01</w:t>
            </w:r>
          </w:p>
        </w:tc>
        <w:tc>
          <w:tcPr>
            <w:tcW w:w="2660" w:type="dxa"/>
          </w:tcPr>
          <w:p w:rsidR="001977B0" w:rsidRPr="00D108AD" w:rsidRDefault="001977B0" w:rsidP="001C570F">
            <w:pPr>
              <w:pStyle w:val="Style3"/>
              <w:spacing w:before="60" w:after="0" w:line="360" w:lineRule="auto"/>
              <w:rPr>
                <w:rFonts w:cs="Times New Roman"/>
                <w:kern w:val="0"/>
                <w:sz w:val="20"/>
                <w:szCs w:val="20"/>
                <w:u w:val="none"/>
              </w:rPr>
            </w:pPr>
            <w:r w:rsidRPr="00D108AD">
              <w:rPr>
                <w:rFonts w:cs="Times New Roman"/>
                <w:kern w:val="0"/>
                <w:sz w:val="20"/>
                <w:szCs w:val="20"/>
                <w:u w:val="none"/>
              </w:rPr>
              <w:t>6</w:t>
            </w:r>
            <w:r w:rsidRPr="00D108AD">
              <w:rPr>
                <w:rFonts w:cs="Times New Roman"/>
                <w:kern w:val="0"/>
                <w:sz w:val="20"/>
                <w:szCs w:val="20"/>
                <w:u w:val="none"/>
                <w:vertAlign w:val="superscript"/>
              </w:rPr>
              <w:t>Ο</w:t>
            </w:r>
            <w:r w:rsidRPr="00D108AD">
              <w:rPr>
                <w:rFonts w:cs="Times New Roman"/>
                <w:kern w:val="0"/>
                <w:sz w:val="20"/>
                <w:szCs w:val="20"/>
                <w:u w:val="none"/>
              </w:rPr>
              <w:t xml:space="preserve"> χλμ. Θεσ/νίκης – Θέρμης</w:t>
            </w:r>
          </w:p>
          <w:p w:rsidR="001977B0" w:rsidRPr="00D108AD" w:rsidRDefault="001977B0" w:rsidP="001C570F">
            <w:pPr>
              <w:pStyle w:val="Style3"/>
              <w:spacing w:before="60" w:after="0" w:line="360" w:lineRule="auto"/>
              <w:rPr>
                <w:rFonts w:cs="Times New Roman"/>
                <w:kern w:val="0"/>
                <w:sz w:val="20"/>
                <w:szCs w:val="20"/>
                <w:u w:val="none"/>
              </w:rPr>
            </w:pPr>
            <w:r w:rsidRPr="00D108AD">
              <w:rPr>
                <w:rFonts w:cs="Times New Roman"/>
                <w:kern w:val="0"/>
                <w:sz w:val="20"/>
                <w:szCs w:val="20"/>
                <w:u w:val="none"/>
              </w:rPr>
              <w:t>Τ.Κ. 570 01</w:t>
            </w:r>
          </w:p>
        </w:tc>
        <w:tc>
          <w:tcPr>
            <w:tcW w:w="2693" w:type="dxa"/>
            <w:gridSpan w:val="2"/>
          </w:tcPr>
          <w:p w:rsidR="001977B0" w:rsidRPr="00BA1FDD" w:rsidRDefault="001977B0" w:rsidP="001C570F">
            <w:pPr>
              <w:pStyle w:val="Style3"/>
              <w:spacing w:before="60" w:after="0" w:line="360" w:lineRule="auto"/>
              <w:rPr>
                <w:rFonts w:cs="Times New Roman"/>
                <w:kern w:val="0"/>
                <w:sz w:val="20"/>
                <w:szCs w:val="20"/>
                <w:highlight w:val="yellow"/>
                <w:u w:val="none"/>
              </w:rPr>
            </w:pPr>
            <w:r w:rsidRPr="00BA1FDD">
              <w:rPr>
                <w:rFonts w:cs="Times New Roman"/>
                <w:kern w:val="0"/>
                <w:sz w:val="20"/>
                <w:szCs w:val="20"/>
                <w:highlight w:val="yellow"/>
                <w:u w:val="none"/>
              </w:rPr>
              <w:t>Αναστάσεως 2 &amp; Τσιγάντε</w:t>
            </w:r>
          </w:p>
          <w:p w:rsidR="001977B0" w:rsidRPr="00BA1FDD" w:rsidRDefault="001977B0" w:rsidP="001C570F">
            <w:pPr>
              <w:pStyle w:val="Style3"/>
              <w:spacing w:before="60" w:after="0" w:line="360" w:lineRule="auto"/>
              <w:rPr>
                <w:rFonts w:cs="Times New Roman"/>
                <w:kern w:val="0"/>
                <w:sz w:val="20"/>
                <w:szCs w:val="20"/>
                <w:highlight w:val="yellow"/>
                <w:u w:val="none"/>
              </w:rPr>
            </w:pPr>
            <w:r w:rsidRPr="00BA1FDD">
              <w:rPr>
                <w:rFonts w:cs="Times New Roman"/>
                <w:kern w:val="0"/>
                <w:sz w:val="20"/>
                <w:szCs w:val="20"/>
                <w:highlight w:val="yellow"/>
                <w:u w:val="none"/>
              </w:rPr>
              <w:t>Παπάγου Αθήνα</w:t>
            </w:r>
          </w:p>
          <w:p w:rsidR="001977B0" w:rsidRPr="00BA1FDD" w:rsidRDefault="001977B0" w:rsidP="001C570F">
            <w:pPr>
              <w:pStyle w:val="Style3"/>
              <w:spacing w:before="60" w:after="0" w:line="360" w:lineRule="auto"/>
              <w:rPr>
                <w:rFonts w:cs="Times New Roman"/>
                <w:kern w:val="0"/>
                <w:sz w:val="20"/>
                <w:szCs w:val="20"/>
                <w:highlight w:val="yellow"/>
                <w:u w:val="none"/>
              </w:rPr>
            </w:pPr>
            <w:r w:rsidRPr="00BA1FDD">
              <w:rPr>
                <w:rFonts w:cs="Times New Roman"/>
                <w:kern w:val="0"/>
                <w:sz w:val="20"/>
                <w:szCs w:val="20"/>
                <w:highlight w:val="yellow"/>
                <w:u w:val="none"/>
              </w:rPr>
              <w:t>Τ.Κ. 101 91</w:t>
            </w:r>
          </w:p>
        </w:tc>
      </w:tr>
      <w:tr w:rsidR="001977B0" w:rsidRPr="00453959" w:rsidTr="00EF5104">
        <w:tc>
          <w:tcPr>
            <w:tcW w:w="2283" w:type="dxa"/>
            <w:shd w:val="clear" w:color="auto" w:fill="E0E0E0"/>
          </w:tcPr>
          <w:p w:rsidR="001977B0" w:rsidRPr="00453959" w:rsidRDefault="001977B0" w:rsidP="008A1803">
            <w:pPr>
              <w:pStyle w:val="Style3"/>
              <w:spacing w:before="60" w:after="0" w:line="360" w:lineRule="auto"/>
              <w:jc w:val="left"/>
              <w:rPr>
                <w:kern w:val="0"/>
                <w:sz w:val="20"/>
                <w:szCs w:val="20"/>
                <w:u w:val="none"/>
              </w:rPr>
            </w:pPr>
            <w:r w:rsidRPr="00453959">
              <w:rPr>
                <w:kern w:val="0"/>
                <w:sz w:val="20"/>
                <w:szCs w:val="20"/>
                <w:u w:val="none"/>
              </w:rPr>
              <w:t>ΤΗΛΕΦΩΝΟ</w:t>
            </w:r>
          </w:p>
        </w:tc>
        <w:tc>
          <w:tcPr>
            <w:tcW w:w="2570" w:type="dxa"/>
          </w:tcPr>
          <w:p w:rsidR="001977B0" w:rsidRPr="00D108AD" w:rsidRDefault="001977B0" w:rsidP="001C570F">
            <w:pPr>
              <w:pStyle w:val="Style3"/>
              <w:spacing w:before="0" w:after="0"/>
              <w:rPr>
                <w:kern w:val="0"/>
                <w:sz w:val="20"/>
                <w:szCs w:val="20"/>
                <w:u w:val="none"/>
              </w:rPr>
            </w:pPr>
            <w:r w:rsidRPr="00D108AD">
              <w:rPr>
                <w:kern w:val="0"/>
                <w:sz w:val="20"/>
                <w:szCs w:val="20"/>
                <w:u w:val="none"/>
              </w:rPr>
              <w:t>2310470200</w:t>
            </w:r>
          </w:p>
        </w:tc>
        <w:tc>
          <w:tcPr>
            <w:tcW w:w="2660" w:type="dxa"/>
          </w:tcPr>
          <w:p w:rsidR="001977B0" w:rsidRPr="00D108AD" w:rsidRDefault="001977B0" w:rsidP="001C570F">
            <w:pPr>
              <w:pStyle w:val="Style3"/>
              <w:spacing w:before="60" w:after="0" w:line="360" w:lineRule="auto"/>
              <w:rPr>
                <w:rFonts w:cs="Times New Roman"/>
                <w:kern w:val="0"/>
                <w:sz w:val="20"/>
                <w:szCs w:val="20"/>
                <w:u w:val="none"/>
              </w:rPr>
            </w:pPr>
            <w:bookmarkStart w:id="1" w:name="OLE_LINK1"/>
            <w:bookmarkStart w:id="2" w:name="OLE_LINK2"/>
            <w:r w:rsidRPr="00D108AD">
              <w:rPr>
                <w:rFonts w:cs="Times New Roman"/>
                <w:kern w:val="0"/>
                <w:sz w:val="20"/>
                <w:szCs w:val="20"/>
                <w:u w:val="none"/>
              </w:rPr>
              <w:t>2310470200</w:t>
            </w:r>
            <w:bookmarkEnd w:id="1"/>
            <w:bookmarkEnd w:id="2"/>
          </w:p>
        </w:tc>
        <w:tc>
          <w:tcPr>
            <w:tcW w:w="2693" w:type="dxa"/>
            <w:gridSpan w:val="2"/>
          </w:tcPr>
          <w:p w:rsidR="001977B0" w:rsidRPr="00BA1FDD" w:rsidRDefault="001977B0" w:rsidP="001C570F">
            <w:pPr>
              <w:pStyle w:val="Style3"/>
              <w:spacing w:before="60" w:after="0" w:line="360" w:lineRule="auto"/>
              <w:rPr>
                <w:rFonts w:cs="Times New Roman"/>
                <w:kern w:val="0"/>
                <w:sz w:val="20"/>
                <w:szCs w:val="20"/>
                <w:highlight w:val="yellow"/>
                <w:u w:val="none"/>
              </w:rPr>
            </w:pPr>
            <w:r w:rsidRPr="00BA1FDD">
              <w:rPr>
                <w:rFonts w:cs="Times New Roman"/>
                <w:kern w:val="0"/>
                <w:sz w:val="20"/>
                <w:szCs w:val="20"/>
                <w:highlight w:val="yellow"/>
                <w:u w:val="none"/>
              </w:rPr>
              <w:t>2106508815</w:t>
            </w:r>
          </w:p>
        </w:tc>
      </w:tr>
      <w:tr w:rsidR="001977B0" w:rsidRPr="00453959" w:rsidTr="008670B9">
        <w:tc>
          <w:tcPr>
            <w:tcW w:w="2283" w:type="dxa"/>
            <w:shd w:val="clear" w:color="auto" w:fill="E0E0E0"/>
          </w:tcPr>
          <w:p w:rsidR="001977B0" w:rsidRPr="00453959" w:rsidRDefault="001977B0" w:rsidP="008A1803">
            <w:pPr>
              <w:pStyle w:val="Style3"/>
              <w:spacing w:before="60" w:after="0" w:line="360" w:lineRule="auto"/>
              <w:jc w:val="left"/>
              <w:rPr>
                <w:kern w:val="0"/>
                <w:sz w:val="20"/>
                <w:szCs w:val="20"/>
                <w:u w:val="none"/>
              </w:rPr>
            </w:pPr>
            <w:r w:rsidRPr="00453959">
              <w:rPr>
                <w:kern w:val="0"/>
                <w:sz w:val="20"/>
                <w:szCs w:val="20"/>
                <w:u w:val="none"/>
              </w:rPr>
              <w:t>FAX</w:t>
            </w:r>
          </w:p>
        </w:tc>
        <w:tc>
          <w:tcPr>
            <w:tcW w:w="2570" w:type="dxa"/>
          </w:tcPr>
          <w:p w:rsidR="001977B0" w:rsidRPr="00D108AD" w:rsidRDefault="001977B0" w:rsidP="001C570F">
            <w:pPr>
              <w:pStyle w:val="Style3"/>
              <w:spacing w:before="0" w:after="0"/>
              <w:rPr>
                <w:kern w:val="0"/>
                <w:sz w:val="20"/>
                <w:szCs w:val="20"/>
                <w:u w:val="none"/>
              </w:rPr>
            </w:pPr>
            <w:r w:rsidRPr="00D108AD">
              <w:rPr>
                <w:kern w:val="0"/>
                <w:sz w:val="20"/>
                <w:szCs w:val="20"/>
                <w:u w:val="none"/>
              </w:rPr>
              <w:t>2310475936</w:t>
            </w:r>
          </w:p>
        </w:tc>
        <w:tc>
          <w:tcPr>
            <w:tcW w:w="2660" w:type="dxa"/>
          </w:tcPr>
          <w:p w:rsidR="001977B0" w:rsidRPr="00D108AD" w:rsidRDefault="001977B0" w:rsidP="001C570F">
            <w:pPr>
              <w:pStyle w:val="Style3"/>
              <w:spacing w:before="60" w:after="0" w:line="360" w:lineRule="auto"/>
              <w:rPr>
                <w:rFonts w:cs="Times New Roman"/>
                <w:kern w:val="0"/>
                <w:sz w:val="20"/>
                <w:szCs w:val="20"/>
                <w:u w:val="none"/>
              </w:rPr>
            </w:pPr>
            <w:r w:rsidRPr="00D108AD">
              <w:rPr>
                <w:rFonts w:cs="Times New Roman"/>
                <w:kern w:val="0"/>
                <w:sz w:val="20"/>
                <w:szCs w:val="20"/>
                <w:u w:val="none"/>
              </w:rPr>
              <w:t>2310475936</w:t>
            </w:r>
          </w:p>
        </w:tc>
        <w:tc>
          <w:tcPr>
            <w:tcW w:w="2693" w:type="dxa"/>
            <w:gridSpan w:val="2"/>
          </w:tcPr>
          <w:p w:rsidR="001977B0" w:rsidRPr="00BA1FDD" w:rsidRDefault="001977B0" w:rsidP="001C570F">
            <w:pPr>
              <w:pStyle w:val="Style3"/>
              <w:spacing w:before="60" w:after="0" w:line="360" w:lineRule="auto"/>
              <w:rPr>
                <w:rFonts w:cs="Times New Roman"/>
                <w:kern w:val="0"/>
                <w:sz w:val="20"/>
                <w:szCs w:val="20"/>
                <w:highlight w:val="yellow"/>
                <w:u w:val="none"/>
              </w:rPr>
            </w:pPr>
            <w:r w:rsidRPr="00BA1FDD">
              <w:rPr>
                <w:rFonts w:cs="Times New Roman"/>
                <w:kern w:val="0"/>
                <w:sz w:val="20"/>
                <w:szCs w:val="20"/>
                <w:highlight w:val="yellow"/>
                <w:u w:val="none"/>
              </w:rPr>
              <w:t>2106508346</w:t>
            </w:r>
          </w:p>
        </w:tc>
      </w:tr>
      <w:tr w:rsidR="001977B0" w:rsidRPr="00453959" w:rsidTr="005C59DA">
        <w:tc>
          <w:tcPr>
            <w:tcW w:w="2283" w:type="dxa"/>
            <w:shd w:val="clear" w:color="auto" w:fill="E0E0E0"/>
          </w:tcPr>
          <w:p w:rsidR="001977B0" w:rsidRPr="00453959" w:rsidRDefault="001977B0" w:rsidP="008A1803">
            <w:pPr>
              <w:pStyle w:val="Style3"/>
              <w:spacing w:before="60" w:after="0" w:line="360" w:lineRule="auto"/>
              <w:jc w:val="left"/>
              <w:rPr>
                <w:kern w:val="0"/>
                <w:sz w:val="20"/>
                <w:szCs w:val="20"/>
                <w:u w:val="none"/>
              </w:rPr>
            </w:pPr>
            <w:r w:rsidRPr="00453959">
              <w:rPr>
                <w:kern w:val="0"/>
                <w:sz w:val="20"/>
                <w:szCs w:val="20"/>
                <w:u w:val="none"/>
              </w:rPr>
              <w:t>Ε-mail</w:t>
            </w:r>
          </w:p>
        </w:tc>
        <w:tc>
          <w:tcPr>
            <w:tcW w:w="2570" w:type="dxa"/>
          </w:tcPr>
          <w:p w:rsidR="001977B0" w:rsidRPr="00D108AD" w:rsidRDefault="001977B0" w:rsidP="001C570F">
            <w:pPr>
              <w:pStyle w:val="Style3"/>
              <w:spacing w:before="0" w:after="0"/>
              <w:rPr>
                <w:kern w:val="0"/>
                <w:sz w:val="20"/>
                <w:szCs w:val="20"/>
                <w:u w:val="none"/>
              </w:rPr>
            </w:pPr>
            <w:r w:rsidRPr="00D108AD">
              <w:rPr>
                <w:sz w:val="20"/>
                <w:szCs w:val="20"/>
                <w:u w:val="none"/>
                <w:lang w:val="en-US"/>
              </w:rPr>
              <w:t>eoae</w:t>
            </w:r>
            <w:r w:rsidRPr="00D108AD">
              <w:rPr>
                <w:sz w:val="20"/>
                <w:szCs w:val="20"/>
                <w:u w:val="none"/>
              </w:rPr>
              <w:t>@</w:t>
            </w:r>
            <w:r w:rsidRPr="00D108AD">
              <w:rPr>
                <w:sz w:val="20"/>
                <w:szCs w:val="20"/>
                <w:u w:val="none"/>
                <w:lang w:val="en-US"/>
              </w:rPr>
              <w:t>egnatia</w:t>
            </w:r>
            <w:r w:rsidRPr="00D108AD">
              <w:rPr>
                <w:sz w:val="20"/>
                <w:szCs w:val="20"/>
                <w:u w:val="none"/>
              </w:rPr>
              <w:t>.</w:t>
            </w:r>
            <w:r w:rsidRPr="00D108AD">
              <w:rPr>
                <w:sz w:val="20"/>
                <w:szCs w:val="20"/>
                <w:u w:val="none"/>
                <w:lang w:val="en-US"/>
              </w:rPr>
              <w:t>gr</w:t>
            </w:r>
          </w:p>
        </w:tc>
        <w:tc>
          <w:tcPr>
            <w:tcW w:w="2660" w:type="dxa"/>
          </w:tcPr>
          <w:p w:rsidR="001977B0" w:rsidRPr="00D108AD" w:rsidRDefault="001977B0" w:rsidP="001C570F">
            <w:pPr>
              <w:pStyle w:val="Style3"/>
              <w:spacing w:before="60" w:after="0" w:line="360" w:lineRule="auto"/>
              <w:rPr>
                <w:rFonts w:cs="Times New Roman"/>
                <w:kern w:val="0"/>
                <w:sz w:val="20"/>
                <w:szCs w:val="20"/>
                <w:u w:val="none"/>
              </w:rPr>
            </w:pPr>
            <w:r w:rsidRPr="00D108AD">
              <w:rPr>
                <w:rFonts w:cs="Times New Roman"/>
                <w:sz w:val="20"/>
                <w:szCs w:val="20"/>
                <w:u w:val="none"/>
                <w:lang w:val="en-US"/>
              </w:rPr>
              <w:t>eoae</w:t>
            </w:r>
            <w:r w:rsidRPr="00D108AD">
              <w:rPr>
                <w:rFonts w:cs="Times New Roman"/>
                <w:sz w:val="20"/>
                <w:szCs w:val="20"/>
                <w:u w:val="none"/>
              </w:rPr>
              <w:t>@</w:t>
            </w:r>
            <w:r w:rsidRPr="00D108AD">
              <w:rPr>
                <w:rFonts w:cs="Times New Roman"/>
                <w:sz w:val="20"/>
                <w:szCs w:val="20"/>
                <w:u w:val="none"/>
                <w:lang w:val="en-US"/>
              </w:rPr>
              <w:t>egnatia</w:t>
            </w:r>
            <w:r w:rsidRPr="00D108AD">
              <w:rPr>
                <w:rFonts w:cs="Times New Roman"/>
                <w:sz w:val="20"/>
                <w:szCs w:val="20"/>
                <w:u w:val="none"/>
              </w:rPr>
              <w:t>.</w:t>
            </w:r>
            <w:r w:rsidRPr="00D108AD">
              <w:rPr>
                <w:rFonts w:cs="Times New Roman"/>
                <w:sz w:val="20"/>
                <w:szCs w:val="20"/>
                <w:u w:val="none"/>
                <w:lang w:val="en-US"/>
              </w:rPr>
              <w:t>gr</w:t>
            </w:r>
          </w:p>
        </w:tc>
        <w:tc>
          <w:tcPr>
            <w:tcW w:w="2693" w:type="dxa"/>
            <w:gridSpan w:val="2"/>
          </w:tcPr>
          <w:p w:rsidR="001977B0" w:rsidRPr="00BA1FDD" w:rsidRDefault="001977B0" w:rsidP="001C570F">
            <w:pPr>
              <w:pStyle w:val="Style3"/>
              <w:spacing w:before="60" w:after="0" w:line="360" w:lineRule="auto"/>
              <w:rPr>
                <w:rFonts w:cs="Times New Roman"/>
                <w:kern w:val="0"/>
                <w:sz w:val="20"/>
                <w:szCs w:val="20"/>
                <w:highlight w:val="yellow"/>
                <w:u w:val="none"/>
              </w:rPr>
            </w:pPr>
            <w:r w:rsidRPr="00BA1FDD">
              <w:rPr>
                <w:rFonts w:cs="Times New Roman"/>
                <w:kern w:val="0"/>
                <w:sz w:val="20"/>
                <w:szCs w:val="20"/>
                <w:highlight w:val="yellow"/>
                <w:u w:val="none"/>
              </w:rPr>
              <w:t>gdoy@yme.gov.gr</w:t>
            </w:r>
          </w:p>
        </w:tc>
      </w:tr>
      <w:tr w:rsidR="001977B0" w:rsidRPr="00453959" w:rsidTr="0011454E">
        <w:tc>
          <w:tcPr>
            <w:tcW w:w="2283" w:type="dxa"/>
            <w:shd w:val="clear" w:color="auto" w:fill="E0E0E0"/>
          </w:tcPr>
          <w:p w:rsidR="001977B0" w:rsidRPr="00453959" w:rsidRDefault="001977B0" w:rsidP="008A1803">
            <w:pPr>
              <w:pStyle w:val="Style3"/>
              <w:spacing w:before="60" w:after="0" w:line="360" w:lineRule="auto"/>
              <w:jc w:val="left"/>
              <w:rPr>
                <w:kern w:val="0"/>
                <w:sz w:val="20"/>
                <w:szCs w:val="20"/>
                <w:u w:val="none"/>
              </w:rPr>
            </w:pPr>
            <w:r w:rsidRPr="00453959">
              <w:rPr>
                <w:kern w:val="0"/>
                <w:sz w:val="20"/>
                <w:szCs w:val="20"/>
                <w:u w:val="none"/>
              </w:rPr>
              <w:t>ΗΜΕΡΟΜΗΝΙΑ</w:t>
            </w:r>
          </w:p>
        </w:tc>
        <w:tc>
          <w:tcPr>
            <w:tcW w:w="2570" w:type="dxa"/>
          </w:tcPr>
          <w:p w:rsidR="001977B0" w:rsidRPr="00B86D12" w:rsidRDefault="001977B0" w:rsidP="001C570F">
            <w:pPr>
              <w:pStyle w:val="Style3"/>
              <w:spacing w:before="0" w:after="0"/>
              <w:rPr>
                <w:kern w:val="0"/>
                <w:sz w:val="20"/>
                <w:szCs w:val="20"/>
                <w:highlight w:val="yellow"/>
                <w:u w:val="none"/>
              </w:rPr>
            </w:pPr>
            <w:r w:rsidRPr="00A71DCA">
              <w:rPr>
                <w:kern w:val="0"/>
                <w:sz w:val="20"/>
                <w:szCs w:val="20"/>
                <w:u w:val="none"/>
              </w:rPr>
              <w:t>/0</w:t>
            </w:r>
            <w:r>
              <w:rPr>
                <w:kern w:val="0"/>
                <w:sz w:val="20"/>
                <w:szCs w:val="20"/>
                <w:u w:val="none"/>
              </w:rPr>
              <w:t>5</w:t>
            </w:r>
            <w:r w:rsidRPr="00A71DCA">
              <w:rPr>
                <w:kern w:val="0"/>
                <w:sz w:val="20"/>
                <w:szCs w:val="20"/>
                <w:u w:val="none"/>
              </w:rPr>
              <w:t>/201</w:t>
            </w:r>
            <w:r>
              <w:rPr>
                <w:kern w:val="0"/>
                <w:sz w:val="20"/>
                <w:szCs w:val="20"/>
                <w:u w:val="none"/>
              </w:rPr>
              <w:t>9</w:t>
            </w:r>
          </w:p>
        </w:tc>
        <w:tc>
          <w:tcPr>
            <w:tcW w:w="2660" w:type="dxa"/>
          </w:tcPr>
          <w:p w:rsidR="001977B0" w:rsidRPr="00B86D12" w:rsidRDefault="001977B0" w:rsidP="001C570F">
            <w:pPr>
              <w:pStyle w:val="Style3"/>
              <w:spacing w:before="60" w:after="0" w:line="360" w:lineRule="auto"/>
              <w:rPr>
                <w:rFonts w:cs="Times New Roman"/>
                <w:kern w:val="0"/>
                <w:sz w:val="20"/>
                <w:szCs w:val="20"/>
                <w:highlight w:val="yellow"/>
                <w:u w:val="none"/>
              </w:rPr>
            </w:pPr>
            <w:r w:rsidRPr="00A71DCA">
              <w:rPr>
                <w:kern w:val="0"/>
                <w:sz w:val="20"/>
                <w:szCs w:val="20"/>
                <w:u w:val="none"/>
              </w:rPr>
              <w:t>/0</w:t>
            </w:r>
            <w:r>
              <w:rPr>
                <w:kern w:val="0"/>
                <w:sz w:val="20"/>
                <w:szCs w:val="20"/>
                <w:u w:val="none"/>
              </w:rPr>
              <w:t>5</w:t>
            </w:r>
            <w:r w:rsidRPr="00A71DCA">
              <w:rPr>
                <w:kern w:val="0"/>
                <w:sz w:val="20"/>
                <w:szCs w:val="20"/>
                <w:u w:val="none"/>
              </w:rPr>
              <w:t>/201</w:t>
            </w:r>
            <w:r>
              <w:rPr>
                <w:kern w:val="0"/>
                <w:sz w:val="20"/>
                <w:szCs w:val="20"/>
                <w:u w:val="none"/>
              </w:rPr>
              <w:t>9</w:t>
            </w:r>
          </w:p>
        </w:tc>
        <w:tc>
          <w:tcPr>
            <w:tcW w:w="2693" w:type="dxa"/>
            <w:gridSpan w:val="2"/>
          </w:tcPr>
          <w:p w:rsidR="001977B0" w:rsidRPr="00BA1FDD" w:rsidRDefault="001977B0" w:rsidP="00BA1FDD">
            <w:pPr>
              <w:pStyle w:val="Style3"/>
              <w:spacing w:before="60" w:after="0" w:line="360" w:lineRule="auto"/>
              <w:jc w:val="left"/>
              <w:rPr>
                <w:kern w:val="0"/>
                <w:highlight w:val="yellow"/>
              </w:rPr>
            </w:pPr>
            <w:r w:rsidRPr="00BA1FDD">
              <w:rPr>
                <w:kern w:val="0"/>
                <w:sz w:val="20"/>
                <w:szCs w:val="20"/>
                <w:highlight w:val="yellow"/>
                <w:u w:val="none"/>
              </w:rPr>
              <w:t xml:space="preserve">                /05/2019</w:t>
            </w:r>
          </w:p>
        </w:tc>
      </w:tr>
      <w:tr w:rsidR="001977B0" w:rsidRPr="00453959" w:rsidTr="008A1803">
        <w:tc>
          <w:tcPr>
            <w:tcW w:w="2283" w:type="dxa"/>
            <w:shd w:val="clear" w:color="auto" w:fill="E0E0E0"/>
          </w:tcPr>
          <w:p w:rsidR="001977B0" w:rsidRPr="00453959" w:rsidRDefault="001977B0" w:rsidP="008A1803">
            <w:pPr>
              <w:pStyle w:val="Style3"/>
              <w:spacing w:before="60" w:after="0" w:line="360" w:lineRule="auto"/>
              <w:jc w:val="left"/>
              <w:rPr>
                <w:kern w:val="0"/>
                <w:sz w:val="20"/>
                <w:szCs w:val="20"/>
                <w:u w:val="none"/>
              </w:rPr>
            </w:pPr>
            <w:r w:rsidRPr="00453959">
              <w:rPr>
                <w:kern w:val="0"/>
                <w:sz w:val="20"/>
                <w:szCs w:val="20"/>
                <w:u w:val="none"/>
              </w:rPr>
              <w:t>ΥΠΟΓΡΑΦΗ ΥΠΕΥΘΥΝΟΥ</w:t>
            </w:r>
          </w:p>
        </w:tc>
        <w:tc>
          <w:tcPr>
            <w:tcW w:w="2570" w:type="dxa"/>
          </w:tcPr>
          <w:p w:rsidR="001977B0" w:rsidRDefault="001977B0" w:rsidP="001C570F">
            <w:pPr>
              <w:pStyle w:val="Style3"/>
              <w:spacing w:before="0" w:after="0"/>
              <w:rPr>
                <w:kern w:val="0"/>
                <w:sz w:val="20"/>
                <w:szCs w:val="20"/>
                <w:u w:val="none"/>
              </w:rPr>
            </w:pPr>
          </w:p>
          <w:p w:rsidR="001977B0" w:rsidRDefault="001977B0" w:rsidP="001C570F">
            <w:pPr>
              <w:pStyle w:val="Style3"/>
              <w:spacing w:before="0" w:after="0"/>
              <w:rPr>
                <w:kern w:val="0"/>
                <w:sz w:val="20"/>
                <w:szCs w:val="20"/>
                <w:u w:val="none"/>
              </w:rPr>
            </w:pPr>
          </w:p>
          <w:p w:rsidR="001977B0" w:rsidRPr="00D108AD" w:rsidRDefault="001977B0" w:rsidP="001C570F">
            <w:pPr>
              <w:pStyle w:val="Style3"/>
              <w:spacing w:before="0" w:after="0"/>
              <w:rPr>
                <w:kern w:val="0"/>
                <w:sz w:val="20"/>
                <w:szCs w:val="20"/>
                <w:u w:val="none"/>
              </w:rPr>
            </w:pPr>
          </w:p>
          <w:p w:rsidR="001977B0" w:rsidRDefault="001977B0" w:rsidP="001C570F">
            <w:pPr>
              <w:pStyle w:val="Style3"/>
              <w:spacing w:before="0" w:after="0"/>
              <w:rPr>
                <w:kern w:val="0"/>
                <w:sz w:val="20"/>
                <w:szCs w:val="20"/>
                <w:u w:val="none"/>
              </w:rPr>
            </w:pPr>
          </w:p>
          <w:p w:rsidR="001977B0" w:rsidRPr="00D108AD" w:rsidRDefault="001977B0" w:rsidP="001C570F">
            <w:pPr>
              <w:pStyle w:val="Style3"/>
              <w:spacing w:before="0" w:after="0"/>
              <w:rPr>
                <w:kern w:val="0"/>
                <w:sz w:val="20"/>
                <w:szCs w:val="20"/>
                <w:u w:val="none"/>
              </w:rPr>
            </w:pPr>
          </w:p>
          <w:p w:rsidR="001977B0" w:rsidRDefault="001977B0" w:rsidP="001C570F">
            <w:pPr>
              <w:pStyle w:val="Style3"/>
              <w:spacing w:before="0" w:after="0"/>
              <w:rPr>
                <w:kern w:val="0"/>
                <w:sz w:val="20"/>
                <w:szCs w:val="20"/>
                <w:u w:val="none"/>
              </w:rPr>
            </w:pPr>
          </w:p>
          <w:p w:rsidR="001977B0" w:rsidRPr="00D108AD" w:rsidRDefault="001977B0" w:rsidP="001C570F">
            <w:pPr>
              <w:pStyle w:val="Style3"/>
              <w:spacing w:before="0" w:after="0"/>
              <w:rPr>
                <w:kern w:val="0"/>
                <w:sz w:val="20"/>
                <w:szCs w:val="20"/>
                <w:u w:val="none"/>
              </w:rPr>
            </w:pPr>
          </w:p>
          <w:p w:rsidR="001977B0" w:rsidRDefault="001977B0" w:rsidP="001C570F">
            <w:pPr>
              <w:pStyle w:val="Style3"/>
              <w:spacing w:before="0" w:after="0"/>
              <w:rPr>
                <w:kern w:val="0"/>
                <w:sz w:val="20"/>
                <w:szCs w:val="20"/>
                <w:u w:val="none"/>
              </w:rPr>
            </w:pPr>
            <w:r>
              <w:rPr>
                <w:kern w:val="0"/>
                <w:sz w:val="20"/>
                <w:szCs w:val="20"/>
                <w:u w:val="none"/>
              </w:rPr>
              <w:t xml:space="preserve">Πρόεδρος Δ.Σ. και </w:t>
            </w:r>
          </w:p>
          <w:p w:rsidR="001977B0" w:rsidRPr="00D108AD" w:rsidRDefault="001977B0" w:rsidP="001C570F">
            <w:pPr>
              <w:pStyle w:val="Style3"/>
              <w:spacing w:before="0" w:after="0"/>
              <w:rPr>
                <w:kern w:val="0"/>
                <w:sz w:val="20"/>
                <w:szCs w:val="20"/>
                <w:u w:val="none"/>
              </w:rPr>
            </w:pPr>
            <w:r>
              <w:rPr>
                <w:kern w:val="0"/>
                <w:sz w:val="20"/>
                <w:szCs w:val="20"/>
                <w:u w:val="none"/>
              </w:rPr>
              <w:t>Δ/νων Σύμβουλος</w:t>
            </w:r>
          </w:p>
        </w:tc>
        <w:tc>
          <w:tcPr>
            <w:tcW w:w="2660" w:type="dxa"/>
          </w:tcPr>
          <w:p w:rsidR="001977B0" w:rsidRPr="00D108AD" w:rsidRDefault="001977B0" w:rsidP="001C570F">
            <w:pPr>
              <w:pStyle w:val="Style3"/>
              <w:spacing w:before="60" w:after="0" w:line="360" w:lineRule="auto"/>
              <w:rPr>
                <w:rFonts w:cs="Times New Roman"/>
                <w:kern w:val="0"/>
                <w:sz w:val="20"/>
                <w:szCs w:val="20"/>
                <w:u w:val="none"/>
              </w:rPr>
            </w:pPr>
          </w:p>
          <w:p w:rsidR="001977B0" w:rsidRPr="00D108AD" w:rsidRDefault="001977B0" w:rsidP="001C570F">
            <w:pPr>
              <w:pStyle w:val="Style3"/>
              <w:spacing w:before="60" w:after="0" w:line="360" w:lineRule="auto"/>
              <w:rPr>
                <w:rFonts w:cs="Times New Roman"/>
                <w:kern w:val="0"/>
                <w:sz w:val="20"/>
                <w:szCs w:val="20"/>
                <w:u w:val="none"/>
              </w:rPr>
            </w:pPr>
          </w:p>
          <w:p w:rsidR="001977B0" w:rsidRDefault="001977B0" w:rsidP="001C570F">
            <w:pPr>
              <w:pStyle w:val="Style3"/>
              <w:spacing w:before="60" w:after="0" w:line="360" w:lineRule="auto"/>
              <w:rPr>
                <w:rFonts w:cs="Times New Roman"/>
                <w:kern w:val="0"/>
                <w:sz w:val="20"/>
                <w:szCs w:val="20"/>
                <w:u w:val="none"/>
              </w:rPr>
            </w:pPr>
          </w:p>
          <w:p w:rsidR="001977B0" w:rsidRDefault="001977B0" w:rsidP="001C570F">
            <w:pPr>
              <w:pStyle w:val="Style3"/>
              <w:spacing w:before="60" w:after="0" w:line="360" w:lineRule="auto"/>
              <w:rPr>
                <w:rFonts w:cs="Times New Roman"/>
                <w:kern w:val="0"/>
                <w:sz w:val="20"/>
                <w:szCs w:val="20"/>
                <w:u w:val="none"/>
              </w:rPr>
            </w:pPr>
          </w:p>
          <w:p w:rsidR="001977B0" w:rsidRPr="00BA1FDD" w:rsidRDefault="001977B0" w:rsidP="001C570F">
            <w:pPr>
              <w:pStyle w:val="Style3"/>
              <w:spacing w:before="60" w:after="0"/>
              <w:rPr>
                <w:rFonts w:cs="Times New Roman"/>
                <w:kern w:val="0"/>
                <w:sz w:val="20"/>
                <w:szCs w:val="20"/>
                <w:u w:val="none"/>
              </w:rPr>
            </w:pPr>
            <w:r w:rsidRPr="00BA1FDD">
              <w:rPr>
                <w:rFonts w:cs="Times New Roman"/>
                <w:kern w:val="0"/>
                <w:sz w:val="20"/>
                <w:szCs w:val="20"/>
                <w:u w:val="none"/>
              </w:rPr>
              <w:t>Γενικός Δ/ντής</w:t>
            </w:r>
          </w:p>
          <w:p w:rsidR="001977B0" w:rsidRPr="00D108AD" w:rsidRDefault="001977B0" w:rsidP="001C570F">
            <w:pPr>
              <w:pStyle w:val="Style3"/>
              <w:spacing w:before="60" w:after="0"/>
              <w:rPr>
                <w:rFonts w:cs="Times New Roman"/>
                <w:kern w:val="0"/>
                <w:sz w:val="20"/>
                <w:szCs w:val="20"/>
                <w:u w:val="none"/>
              </w:rPr>
            </w:pPr>
            <w:r w:rsidRPr="00BA1FDD">
              <w:rPr>
                <w:rFonts w:cs="Times New Roman"/>
                <w:kern w:val="0"/>
                <w:sz w:val="20"/>
                <w:szCs w:val="20"/>
                <w:u w:val="none"/>
              </w:rPr>
              <w:t>Ανάπτυξης Έργων, Επιχειρησιακού Σχεδιασμού &amp; Οικονομικών</w:t>
            </w:r>
          </w:p>
        </w:tc>
        <w:tc>
          <w:tcPr>
            <w:tcW w:w="1088" w:type="dxa"/>
            <w:tcBorders>
              <w:right w:val="nil"/>
            </w:tcBorders>
          </w:tcPr>
          <w:p w:rsidR="001977B0" w:rsidRPr="00BA1FDD" w:rsidRDefault="001977B0" w:rsidP="008A1803">
            <w:pPr>
              <w:pStyle w:val="Style3"/>
              <w:spacing w:before="60" w:after="0" w:line="360" w:lineRule="auto"/>
              <w:rPr>
                <w:kern w:val="0"/>
                <w:highlight w:val="yellow"/>
              </w:rPr>
            </w:pPr>
          </w:p>
        </w:tc>
        <w:tc>
          <w:tcPr>
            <w:tcW w:w="1605" w:type="dxa"/>
            <w:tcBorders>
              <w:left w:val="nil"/>
            </w:tcBorders>
          </w:tcPr>
          <w:p w:rsidR="001977B0" w:rsidRPr="00BA1FDD" w:rsidRDefault="001977B0" w:rsidP="008A1803">
            <w:pPr>
              <w:pStyle w:val="Style3"/>
              <w:spacing w:before="60" w:after="0" w:line="360" w:lineRule="auto"/>
              <w:rPr>
                <w:kern w:val="0"/>
                <w:highlight w:val="yellow"/>
              </w:rPr>
            </w:pPr>
          </w:p>
        </w:tc>
      </w:tr>
      <w:tr w:rsidR="001977B0" w:rsidRPr="00453959" w:rsidTr="008A1803">
        <w:tc>
          <w:tcPr>
            <w:tcW w:w="2283" w:type="dxa"/>
            <w:shd w:val="clear" w:color="auto" w:fill="E0E0E0"/>
          </w:tcPr>
          <w:p w:rsidR="001977B0" w:rsidRPr="00453959" w:rsidRDefault="001977B0" w:rsidP="008A1803">
            <w:pPr>
              <w:pStyle w:val="Style3"/>
              <w:spacing w:before="60" w:after="0" w:line="360" w:lineRule="auto"/>
              <w:jc w:val="left"/>
              <w:rPr>
                <w:kern w:val="0"/>
                <w:sz w:val="20"/>
                <w:szCs w:val="20"/>
                <w:u w:val="none"/>
              </w:rPr>
            </w:pPr>
            <w:r w:rsidRPr="00453959">
              <w:rPr>
                <w:kern w:val="0"/>
                <w:sz w:val="20"/>
                <w:szCs w:val="20"/>
                <w:u w:val="none"/>
              </w:rPr>
              <w:t>ΣΦΡΑΓΙΔΑ ΥΠΗΡΕΣΙΑΣ</w:t>
            </w:r>
          </w:p>
        </w:tc>
        <w:tc>
          <w:tcPr>
            <w:tcW w:w="2570" w:type="dxa"/>
          </w:tcPr>
          <w:p w:rsidR="001977B0" w:rsidRDefault="001977B0" w:rsidP="008A1803">
            <w:pPr>
              <w:pStyle w:val="Style3"/>
              <w:spacing w:before="60" w:after="0" w:line="360" w:lineRule="auto"/>
              <w:rPr>
                <w:kern w:val="0"/>
              </w:rPr>
            </w:pPr>
          </w:p>
          <w:p w:rsidR="001977B0" w:rsidRDefault="001977B0" w:rsidP="008A1803">
            <w:pPr>
              <w:pStyle w:val="Style3"/>
              <w:spacing w:before="60" w:after="0" w:line="360" w:lineRule="auto"/>
              <w:rPr>
                <w:kern w:val="0"/>
              </w:rPr>
            </w:pPr>
          </w:p>
          <w:p w:rsidR="001977B0" w:rsidRPr="00453959" w:rsidRDefault="001977B0" w:rsidP="008A1803">
            <w:pPr>
              <w:pStyle w:val="Style3"/>
              <w:spacing w:before="60" w:after="0" w:line="360" w:lineRule="auto"/>
              <w:rPr>
                <w:kern w:val="0"/>
              </w:rPr>
            </w:pPr>
          </w:p>
        </w:tc>
        <w:tc>
          <w:tcPr>
            <w:tcW w:w="2660" w:type="dxa"/>
          </w:tcPr>
          <w:p w:rsidR="001977B0" w:rsidRPr="00453959" w:rsidRDefault="001977B0" w:rsidP="008A1803">
            <w:pPr>
              <w:pStyle w:val="Style3"/>
              <w:spacing w:before="60" w:after="0" w:line="360" w:lineRule="auto"/>
              <w:rPr>
                <w:kern w:val="0"/>
              </w:rPr>
            </w:pPr>
          </w:p>
        </w:tc>
        <w:tc>
          <w:tcPr>
            <w:tcW w:w="1088" w:type="dxa"/>
            <w:tcBorders>
              <w:right w:val="nil"/>
            </w:tcBorders>
          </w:tcPr>
          <w:p w:rsidR="001977B0" w:rsidRPr="00453959" w:rsidRDefault="001977B0" w:rsidP="008A1803">
            <w:pPr>
              <w:pStyle w:val="Style3"/>
              <w:spacing w:before="60" w:after="0" w:line="360" w:lineRule="auto"/>
              <w:rPr>
                <w:kern w:val="0"/>
              </w:rPr>
            </w:pPr>
          </w:p>
        </w:tc>
        <w:tc>
          <w:tcPr>
            <w:tcW w:w="1605" w:type="dxa"/>
            <w:tcBorders>
              <w:left w:val="nil"/>
            </w:tcBorders>
          </w:tcPr>
          <w:p w:rsidR="001977B0" w:rsidRPr="00453959" w:rsidRDefault="001977B0" w:rsidP="008A1803">
            <w:pPr>
              <w:pStyle w:val="Style3"/>
              <w:spacing w:before="60" w:after="0" w:line="360" w:lineRule="auto"/>
              <w:rPr>
                <w:kern w:val="0"/>
              </w:rPr>
            </w:pPr>
          </w:p>
        </w:tc>
      </w:tr>
    </w:tbl>
    <w:p w:rsidR="001977B0" w:rsidRDefault="001977B0" w:rsidP="00505192">
      <w:pPr>
        <w:spacing w:before="120" w:line="360" w:lineRule="auto"/>
        <w:ind w:right="506"/>
        <w:jc w:val="right"/>
        <w:rPr>
          <w:rFonts w:ascii="Arial" w:hAnsi="Arial" w:cs="Arial"/>
          <w:b/>
          <w:bCs/>
          <w:sz w:val="28"/>
          <w:szCs w:val="28"/>
        </w:rPr>
      </w:pPr>
      <w:r w:rsidRPr="00BA1FDD">
        <w:rPr>
          <w:rFonts w:ascii="Arial" w:hAnsi="Arial" w:cs="Arial"/>
          <w:b/>
          <w:bCs/>
          <w:sz w:val="28"/>
          <w:szCs w:val="28"/>
          <w:highlight w:val="yellow"/>
        </w:rPr>
        <w:t>Ο ΓΕΝΙΚΟΣ ΓΡΑΜΜΑΤΕΑΣ</w:t>
      </w:r>
    </w:p>
    <w:p w:rsidR="001977B0" w:rsidRPr="00453959" w:rsidRDefault="001977B0" w:rsidP="00505192">
      <w:pPr>
        <w:spacing w:before="120" w:line="360" w:lineRule="auto"/>
        <w:ind w:right="506"/>
        <w:jc w:val="right"/>
        <w:rPr>
          <w:rFonts w:ascii="Arial" w:hAnsi="Arial" w:cs="Arial"/>
          <w:b/>
          <w:bCs/>
        </w:rPr>
      </w:pPr>
      <w:r w:rsidRPr="00453959">
        <w:rPr>
          <w:rFonts w:ascii="Arial" w:hAnsi="Arial" w:cs="Arial"/>
          <w:b/>
          <w:bCs/>
        </w:rPr>
        <w:t xml:space="preserve">  </w:t>
      </w:r>
    </w:p>
    <w:p w:rsidR="001977B0" w:rsidRPr="00453959" w:rsidRDefault="001977B0" w:rsidP="008A1803">
      <w:pPr>
        <w:spacing w:before="120" w:line="360" w:lineRule="auto"/>
        <w:ind w:right="506"/>
        <w:jc w:val="center"/>
        <w:rPr>
          <w:rFonts w:ascii="Arial" w:hAnsi="Arial" w:cs="Arial"/>
        </w:rPr>
      </w:pPr>
    </w:p>
    <w:sectPr w:rsidR="001977B0" w:rsidRPr="00453959" w:rsidSect="00F50B07">
      <w:headerReference w:type="default" r:id="rId9"/>
      <w:pgSz w:w="11907" w:h="16840" w:code="9"/>
      <w:pgMar w:top="567" w:right="567" w:bottom="567" w:left="567" w:header="680" w:footer="5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B0" w:rsidRDefault="001977B0">
      <w:r>
        <w:separator/>
      </w:r>
    </w:p>
  </w:endnote>
  <w:endnote w:type="continuationSeparator" w:id="0">
    <w:p w:rsidR="001977B0" w:rsidRDefault="00197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B0" w:rsidRPr="00383176" w:rsidRDefault="001977B0" w:rsidP="004E6AE8">
    <w:pPr>
      <w:pStyle w:val="Footer"/>
      <w:jc w:val="center"/>
      <w:rPr>
        <w:rFonts w:ascii="Arial" w:hAnsi="Arial" w:cs="Arial"/>
      </w:rPr>
    </w:pPr>
    <w:r w:rsidRPr="00383176">
      <w:rPr>
        <w:rStyle w:val="PageNumber"/>
        <w:rFonts w:ascii="Arial" w:hAnsi="Arial" w:cs="Arial"/>
      </w:rPr>
      <w:fldChar w:fldCharType="begin"/>
    </w:r>
    <w:r w:rsidRPr="00383176">
      <w:rPr>
        <w:rStyle w:val="PageNumber"/>
        <w:rFonts w:ascii="Arial" w:hAnsi="Arial" w:cs="Arial"/>
      </w:rPr>
      <w:instrText xml:space="preserve"> PAGE </w:instrText>
    </w:r>
    <w:r w:rsidRPr="00383176">
      <w:rPr>
        <w:rStyle w:val="PageNumber"/>
        <w:rFonts w:ascii="Arial" w:hAnsi="Arial" w:cs="Arial"/>
      </w:rPr>
      <w:fldChar w:fldCharType="separate"/>
    </w:r>
    <w:r>
      <w:rPr>
        <w:rStyle w:val="PageNumber"/>
        <w:rFonts w:ascii="Arial" w:hAnsi="Arial" w:cs="Arial"/>
        <w:noProof/>
      </w:rPr>
      <w:t>1</w:t>
    </w:r>
    <w:r w:rsidRPr="00383176">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B0" w:rsidRDefault="001977B0">
    <w:pPr>
      <w:pStyle w:val="Footer"/>
      <w:jc w:val="center"/>
    </w:pPr>
    <w:fldSimple w:instr="PAGE   \* MERGEFORMAT">
      <w:r w:rsidRPr="00C4486B">
        <w:rPr>
          <w:noProof/>
          <w:lang w:val="el-GR"/>
        </w:rPr>
        <w:t>7</w:t>
      </w:r>
    </w:fldSimple>
  </w:p>
  <w:p w:rsidR="001977B0" w:rsidRDefault="00197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B0" w:rsidRDefault="001977B0">
      <w:r>
        <w:separator/>
      </w:r>
    </w:p>
  </w:footnote>
  <w:footnote w:type="continuationSeparator" w:id="0">
    <w:p w:rsidR="001977B0" w:rsidRDefault="001977B0">
      <w:r>
        <w:continuationSeparator/>
      </w:r>
    </w:p>
  </w:footnote>
  <w:footnote w:id="1">
    <w:p w:rsidR="001977B0" w:rsidRDefault="001977B0">
      <w:pPr>
        <w:pStyle w:val="FootnoteText"/>
      </w:pPr>
      <w:r w:rsidRPr="003F4980">
        <w:rPr>
          <w:rFonts w:ascii="Arial" w:hAnsi="Arial" w:cs="Arial"/>
          <w:vertAlign w:val="superscript"/>
        </w:rPr>
        <w:footnoteRef/>
      </w:r>
      <w:r w:rsidRPr="003F4980">
        <w:rPr>
          <w:rFonts w:ascii="Arial" w:hAnsi="Arial" w:cs="Arial"/>
        </w:rPr>
        <w:t xml:space="preserve">  Στην έννοια του έργου περιλαμβάνονται και η μελέτη, υπηρεσία, ενέργεια,</w:t>
      </w:r>
    </w:p>
  </w:footnote>
  <w:footnote w:id="2">
    <w:p w:rsidR="001977B0" w:rsidRDefault="001977B0">
      <w:pPr>
        <w:pStyle w:val="FootnoteText"/>
      </w:pPr>
      <w:r w:rsidRPr="003F4980">
        <w:rPr>
          <w:rFonts w:ascii="Arial" w:hAnsi="Arial" w:cs="Arial"/>
          <w:vertAlign w:val="superscript"/>
        </w:rPr>
        <w:footnoteRef/>
      </w:r>
      <w:r w:rsidRPr="003F4980">
        <w:rPr>
          <w:rFonts w:ascii="Arial" w:hAnsi="Arial" w:cs="Arial"/>
          <w:vertAlign w:val="superscript"/>
        </w:rPr>
        <w:t xml:space="preserve"> </w:t>
      </w:r>
      <w:r w:rsidRPr="003F4980">
        <w:rPr>
          <w:rFonts w:ascii="Arial" w:hAnsi="Arial" w:cs="Arial"/>
        </w:rPr>
        <w:t xml:space="preserve"> Αφορά ήδη ενταγμένα έργα,</w:t>
      </w:r>
    </w:p>
  </w:footnote>
  <w:footnote w:id="3">
    <w:p w:rsidR="001977B0" w:rsidRDefault="001977B0">
      <w:pPr>
        <w:pStyle w:val="FootnoteText"/>
      </w:pPr>
      <w:r w:rsidRPr="003F4980">
        <w:rPr>
          <w:rFonts w:ascii="Arial" w:hAnsi="Arial" w:cs="Arial"/>
          <w:vertAlign w:val="superscript"/>
        </w:rPr>
        <w:footnoteRef/>
      </w:r>
      <w:r w:rsidRPr="003F4980">
        <w:rPr>
          <w:rFonts w:ascii="Arial" w:hAnsi="Arial" w:cs="Arial"/>
          <w:vertAlign w:val="superscript"/>
        </w:rPr>
        <w:t xml:space="preserve"> </w:t>
      </w:r>
      <w:r w:rsidRPr="003F4980">
        <w:rPr>
          <w:rFonts w:ascii="Arial" w:hAnsi="Arial" w:cs="Arial"/>
        </w:rPr>
        <w:t xml:space="preserve"> Προκύπτει από τη διαφορά προτεινόμενου Π/Υ – πληρωμές προηγούμενων ετών και αφορά το απαιτούμενο ποσό για την ολοκλήρωση του έργου ή λειτουργικής φάσης αυτού</w:t>
      </w:r>
    </w:p>
  </w:footnote>
  <w:footnote w:id="4">
    <w:p w:rsidR="001977B0" w:rsidRDefault="001977B0">
      <w:pPr>
        <w:pStyle w:val="FootnoteText"/>
      </w:pPr>
      <w:r>
        <w:rPr>
          <w:rStyle w:val="FootnoteReference"/>
        </w:rPr>
        <w:footnoteRef/>
      </w:r>
      <w:r>
        <w:t xml:space="preserve"> </w:t>
      </w:r>
      <w:r w:rsidRPr="0030731B">
        <w:rPr>
          <w:rFonts w:ascii="Arial" w:hAnsi="Arial" w:cs="Arial"/>
        </w:rPr>
        <w:t>Συμπληρώνεται μόνο στην περίπτωση που το τεχνικ</w:t>
      </w:r>
      <w:r>
        <w:rPr>
          <w:rFonts w:ascii="Arial" w:hAnsi="Arial" w:cs="Arial"/>
        </w:rPr>
        <w:t>ό</w:t>
      </w:r>
      <w:r w:rsidRPr="0030731B">
        <w:rPr>
          <w:rFonts w:ascii="Arial" w:hAnsi="Arial" w:cs="Arial"/>
        </w:rPr>
        <w:t xml:space="preserve"> δελτίο αφορά </w:t>
      </w:r>
      <w:r>
        <w:rPr>
          <w:rFonts w:ascii="Arial" w:hAnsi="Arial" w:cs="Arial"/>
        </w:rPr>
        <w:t xml:space="preserve">σε </w:t>
      </w:r>
      <w:r w:rsidRPr="0030731B">
        <w:rPr>
          <w:rFonts w:ascii="Arial" w:hAnsi="Arial" w:cs="Arial"/>
        </w:rPr>
        <w:t xml:space="preserve">τροποποίηση προϋπολογισμού ενταγμένου έργου </w:t>
      </w:r>
    </w:p>
  </w:footnote>
  <w:footnote w:id="5">
    <w:p w:rsidR="001977B0" w:rsidRPr="003F4980" w:rsidRDefault="001977B0">
      <w:pPr>
        <w:pStyle w:val="FootnoteText"/>
        <w:rPr>
          <w:rFonts w:ascii="Arial" w:hAnsi="Arial" w:cs="Arial"/>
        </w:rPr>
      </w:pPr>
      <w:r w:rsidRPr="003F4980">
        <w:rPr>
          <w:rStyle w:val="FootnoteReference"/>
          <w:rFonts w:ascii="Arial" w:hAnsi="Arial" w:cs="Arial"/>
        </w:rPr>
        <w:footnoteRef/>
      </w:r>
      <w:r w:rsidRPr="003F4980">
        <w:rPr>
          <w:rFonts w:ascii="Arial" w:hAnsi="Arial" w:cs="Arial"/>
        </w:rPr>
        <w:t xml:space="preserve"> Η ύπαρξη οριστικών μελετών αποτελεί στοιχείο ιδιαίτερης βαρύτητας για την ωριμότητα του έργου</w:t>
      </w:r>
    </w:p>
    <w:p w:rsidR="001977B0" w:rsidRPr="00F41302" w:rsidRDefault="001977B0">
      <w:pPr>
        <w:pStyle w:val="FootnoteText"/>
        <w:rPr>
          <w:rFonts w:ascii="Arial" w:hAnsi="Arial" w:cs="Arial"/>
          <w:b/>
          <w:sz w:val="18"/>
        </w:rPr>
      </w:pPr>
    </w:p>
    <w:p w:rsidR="001977B0" w:rsidRDefault="001977B0">
      <w:pPr>
        <w:pStyle w:val="FootnoteText"/>
      </w:pPr>
    </w:p>
  </w:footnote>
  <w:footnote w:id="6">
    <w:p w:rsidR="001977B0" w:rsidRPr="003F4980" w:rsidRDefault="001977B0" w:rsidP="00676C31">
      <w:pPr>
        <w:pStyle w:val="BodyText3"/>
        <w:spacing w:before="120"/>
        <w:ind w:left="284" w:right="284"/>
        <w:jc w:val="both"/>
        <w:rPr>
          <w:rFonts w:ascii="Arial" w:hAnsi="Arial" w:cs="Arial"/>
          <w:bCs/>
          <w:sz w:val="20"/>
          <w:szCs w:val="20"/>
        </w:rPr>
      </w:pPr>
      <w:r w:rsidRPr="003F4980">
        <w:rPr>
          <w:rStyle w:val="FootnoteReference"/>
          <w:rFonts w:ascii="Arial" w:hAnsi="Arial" w:cs="Arial"/>
          <w:sz w:val="20"/>
          <w:szCs w:val="20"/>
        </w:rPr>
        <w:footnoteRef/>
      </w:r>
      <w:r w:rsidRPr="003F4980">
        <w:rPr>
          <w:rFonts w:ascii="Arial" w:hAnsi="Arial" w:cs="Arial"/>
          <w:sz w:val="20"/>
          <w:szCs w:val="20"/>
        </w:rPr>
        <w:t xml:space="preserve"> </w:t>
      </w:r>
      <w:r w:rsidRPr="003F4980">
        <w:rPr>
          <w:rFonts w:ascii="Arial" w:hAnsi="Arial" w:cs="Arial"/>
          <w:bCs/>
          <w:sz w:val="20"/>
          <w:szCs w:val="20"/>
        </w:rPr>
        <w:t>Στη δεύτερη στήλη θα αναγραφούν οι Περιφέρειες, Περιφερειακές Ενότητες και οι Δήμοι που σχετίζονται με το έργο. Στην τρίτη στήλη θα σημειωθούν με Χ αυτοί στους οποίους βρίσκεται το έργο, και στην τέταρτη, αυτοί των οποίων οι κάτοικοι θα ωφεληθούν από την υλοποίηση του έργου.</w:t>
      </w:r>
    </w:p>
    <w:p w:rsidR="001977B0" w:rsidRPr="00676C31" w:rsidRDefault="001977B0" w:rsidP="00676C31">
      <w:pPr>
        <w:pStyle w:val="BodyText3"/>
        <w:spacing w:before="120"/>
        <w:ind w:left="284" w:right="284"/>
        <w:jc w:val="both"/>
        <w:rPr>
          <w:rFonts w:ascii="Arial" w:hAnsi="Arial" w:cs="Arial"/>
          <w:bCs/>
          <w:sz w:val="20"/>
          <w:szCs w:val="20"/>
        </w:rPr>
      </w:pPr>
    </w:p>
    <w:p w:rsidR="001977B0" w:rsidRDefault="001977B0" w:rsidP="00676C31">
      <w:pPr>
        <w:pStyle w:val="BodyText3"/>
        <w:spacing w:before="120"/>
        <w:ind w:left="284" w:right="28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B0" w:rsidRPr="00A54278" w:rsidRDefault="001977B0" w:rsidP="00A54278">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649806"/>
    <w:lvl w:ilvl="0">
      <w:numFmt w:val="decimal"/>
      <w:lvlText w:val="*"/>
      <w:lvlJc w:val="left"/>
      <w:rPr>
        <w:rFonts w:cs="Times New Roman"/>
      </w:rPr>
    </w:lvl>
  </w:abstractNum>
  <w:abstractNum w:abstractNumId="1">
    <w:nsid w:val="019A1A1F"/>
    <w:multiLevelType w:val="hybridMultilevel"/>
    <w:tmpl w:val="C75CD2CC"/>
    <w:lvl w:ilvl="0" w:tplc="0408000D">
      <w:start w:val="1"/>
      <w:numFmt w:val="bullet"/>
      <w:lvlText w:val=""/>
      <w:lvlJc w:val="left"/>
      <w:pPr>
        <w:tabs>
          <w:tab w:val="num" w:pos="720"/>
        </w:tabs>
        <w:ind w:left="72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1A719A6"/>
    <w:multiLevelType w:val="hybridMultilevel"/>
    <w:tmpl w:val="7586F75E"/>
    <w:lvl w:ilvl="0" w:tplc="725E0778">
      <w:start w:val="1"/>
      <w:numFmt w:val="decimal"/>
      <w:lvlText w:val="%1."/>
      <w:lvlJc w:val="left"/>
      <w:pPr>
        <w:tabs>
          <w:tab w:val="num" w:pos="0"/>
        </w:tabs>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1CA5001"/>
    <w:multiLevelType w:val="hybridMultilevel"/>
    <w:tmpl w:val="1598BC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5A74A1"/>
    <w:multiLevelType w:val="hybridMultilevel"/>
    <w:tmpl w:val="511AD4E8"/>
    <w:lvl w:ilvl="0" w:tplc="B276DB20">
      <w:start w:val="1"/>
      <w:numFmt w:val="decimal"/>
      <w:lvlText w:val="%1."/>
      <w:lvlJc w:val="left"/>
      <w:pPr>
        <w:tabs>
          <w:tab w:val="num" w:pos="786"/>
        </w:tabs>
        <w:ind w:left="786" w:hanging="360"/>
      </w:pPr>
      <w:rPr>
        <w:rFonts w:cs="Times New Roman" w:hint="default"/>
        <w:b w:val="0"/>
        <w:i w:val="0"/>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7">
    <w:nsid w:val="13780BB6"/>
    <w:multiLevelType w:val="hybridMultilevel"/>
    <w:tmpl w:val="04CC76CA"/>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800952"/>
    <w:multiLevelType w:val="hybridMultilevel"/>
    <w:tmpl w:val="0E54FABE"/>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9EB7C8C"/>
    <w:multiLevelType w:val="hybridMultilevel"/>
    <w:tmpl w:val="D304F380"/>
    <w:lvl w:ilvl="0" w:tplc="1D467C14">
      <w:start w:val="1"/>
      <w:numFmt w:val="bullet"/>
      <w:lvlText w:val=""/>
      <w:lvlJc w:val="left"/>
      <w:pPr>
        <w:tabs>
          <w:tab w:val="num" w:pos="284"/>
        </w:tabs>
        <w:ind w:left="284" w:hanging="28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BB2203A"/>
    <w:multiLevelType w:val="hybridMultilevel"/>
    <w:tmpl w:val="7416F006"/>
    <w:lvl w:ilvl="0" w:tplc="0408000F">
      <w:start w:val="5"/>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DE76E76"/>
    <w:multiLevelType w:val="multilevel"/>
    <w:tmpl w:val="303E37C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B266DD"/>
    <w:multiLevelType w:val="hybridMultilevel"/>
    <w:tmpl w:val="1766E496"/>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4">
    <w:nsid w:val="23A06843"/>
    <w:multiLevelType w:val="hybridMultilevel"/>
    <w:tmpl w:val="600ACC1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27C01F57"/>
    <w:multiLevelType w:val="hybridMultilevel"/>
    <w:tmpl w:val="FFEA5A90"/>
    <w:lvl w:ilvl="0" w:tplc="0CF21E42">
      <w:start w:val="1"/>
      <w:numFmt w:val="bullet"/>
      <w:lvlText w:val="-"/>
      <w:lvlJc w:val="left"/>
      <w:pPr>
        <w:tabs>
          <w:tab w:val="num" w:pos="540"/>
        </w:tabs>
        <w:ind w:left="540" w:hanging="360"/>
      </w:pPr>
      <w:rPr>
        <w:rFonts w:ascii="Times New Roman" w:hAnsi="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B754A3"/>
    <w:multiLevelType w:val="hybridMultilevel"/>
    <w:tmpl w:val="782E0EC8"/>
    <w:lvl w:ilvl="0" w:tplc="CF6C0CD4">
      <w:start w:val="1"/>
      <w:numFmt w:val="bullet"/>
      <w:lvlText w:val=""/>
      <w:lvlJc w:val="left"/>
      <w:pPr>
        <w:tabs>
          <w:tab w:val="num" w:pos="284"/>
        </w:tabs>
        <w:ind w:left="284" w:hanging="284"/>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31886502"/>
    <w:multiLevelType w:val="singleLevel"/>
    <w:tmpl w:val="DCC28E76"/>
    <w:lvl w:ilvl="0">
      <w:start w:val="1"/>
      <w:numFmt w:val="bullet"/>
      <w:lvlText w:val="-"/>
      <w:lvlJc w:val="left"/>
      <w:pPr>
        <w:tabs>
          <w:tab w:val="num" w:pos="360"/>
        </w:tabs>
        <w:ind w:left="360" w:hanging="360"/>
      </w:pPr>
      <w:rPr>
        <w:rFonts w:ascii="Times New Roman" w:hAnsi="Times New Roman" w:hint="default"/>
      </w:rPr>
    </w:lvl>
  </w:abstractNum>
  <w:abstractNum w:abstractNumId="19">
    <w:nsid w:val="3190122B"/>
    <w:multiLevelType w:val="hybridMultilevel"/>
    <w:tmpl w:val="51861AFA"/>
    <w:lvl w:ilvl="0" w:tplc="9DF66F08">
      <w:start w:val="22"/>
      <w:numFmt w:val="bullet"/>
      <w:lvlText w:val="-"/>
      <w:lvlJc w:val="left"/>
      <w:pPr>
        <w:tabs>
          <w:tab w:val="num" w:pos="344"/>
        </w:tabs>
        <w:ind w:left="780" w:hanging="607"/>
      </w:pPr>
      <w:rPr>
        <w:rFonts w:ascii="Arial Narrow" w:hAnsi="Arial Narrow"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6046B20"/>
    <w:multiLevelType w:val="hybridMultilevel"/>
    <w:tmpl w:val="149AC266"/>
    <w:lvl w:ilvl="0" w:tplc="937ED880">
      <w:start w:val="6"/>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70A46DA"/>
    <w:multiLevelType w:val="hybridMultilevel"/>
    <w:tmpl w:val="D4985404"/>
    <w:lvl w:ilvl="0" w:tplc="E0965CDA">
      <w:start w:val="1"/>
      <w:numFmt w:val="bullet"/>
      <w:lvlText w:val=""/>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2">
    <w:nsid w:val="38A60838"/>
    <w:multiLevelType w:val="hybridMultilevel"/>
    <w:tmpl w:val="DBCA7DE4"/>
    <w:lvl w:ilvl="0" w:tplc="0408000F">
      <w:start w:val="3"/>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3">
    <w:nsid w:val="3CBD56B3"/>
    <w:multiLevelType w:val="hybridMultilevel"/>
    <w:tmpl w:val="3E3872B2"/>
    <w:lvl w:ilvl="0" w:tplc="A920D0B2">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720"/>
        </w:tabs>
        <w:ind w:left="720" w:hanging="360"/>
      </w:pPr>
      <w:rPr>
        <w:rFonts w:cs="Times New Roman"/>
      </w:rPr>
    </w:lvl>
    <w:lvl w:ilvl="2" w:tplc="0408001B">
      <w:start w:val="1"/>
      <w:numFmt w:val="decimal"/>
      <w:lvlText w:val="%3."/>
      <w:lvlJc w:val="left"/>
      <w:pPr>
        <w:tabs>
          <w:tab w:val="num" w:pos="1440"/>
        </w:tabs>
        <w:ind w:left="1440" w:hanging="360"/>
      </w:pPr>
      <w:rPr>
        <w:rFonts w:cs="Times New Roman"/>
      </w:rPr>
    </w:lvl>
    <w:lvl w:ilvl="3" w:tplc="0408000F">
      <w:start w:val="1"/>
      <w:numFmt w:val="decimal"/>
      <w:lvlText w:val="%4."/>
      <w:lvlJc w:val="left"/>
      <w:pPr>
        <w:tabs>
          <w:tab w:val="num" w:pos="2160"/>
        </w:tabs>
        <w:ind w:left="2160" w:hanging="360"/>
      </w:pPr>
      <w:rPr>
        <w:rFonts w:cs="Times New Roman"/>
      </w:rPr>
    </w:lvl>
    <w:lvl w:ilvl="4" w:tplc="04080019">
      <w:start w:val="1"/>
      <w:numFmt w:val="decimal"/>
      <w:lvlText w:val="%5."/>
      <w:lvlJc w:val="left"/>
      <w:pPr>
        <w:tabs>
          <w:tab w:val="num" w:pos="2880"/>
        </w:tabs>
        <w:ind w:left="2880" w:hanging="360"/>
      </w:pPr>
      <w:rPr>
        <w:rFonts w:cs="Times New Roman"/>
      </w:rPr>
    </w:lvl>
    <w:lvl w:ilvl="5" w:tplc="0408001B">
      <w:start w:val="1"/>
      <w:numFmt w:val="decimal"/>
      <w:lvlText w:val="%6."/>
      <w:lvlJc w:val="left"/>
      <w:pPr>
        <w:tabs>
          <w:tab w:val="num" w:pos="3600"/>
        </w:tabs>
        <w:ind w:left="3600" w:hanging="360"/>
      </w:pPr>
      <w:rPr>
        <w:rFonts w:cs="Times New Roman"/>
      </w:rPr>
    </w:lvl>
    <w:lvl w:ilvl="6" w:tplc="0408000F">
      <w:start w:val="1"/>
      <w:numFmt w:val="decimal"/>
      <w:lvlText w:val="%7."/>
      <w:lvlJc w:val="left"/>
      <w:pPr>
        <w:tabs>
          <w:tab w:val="num" w:pos="4320"/>
        </w:tabs>
        <w:ind w:left="4320" w:hanging="360"/>
      </w:pPr>
      <w:rPr>
        <w:rFonts w:cs="Times New Roman"/>
      </w:rPr>
    </w:lvl>
    <w:lvl w:ilvl="7" w:tplc="04080019">
      <w:start w:val="1"/>
      <w:numFmt w:val="decimal"/>
      <w:lvlText w:val="%8."/>
      <w:lvlJc w:val="left"/>
      <w:pPr>
        <w:tabs>
          <w:tab w:val="num" w:pos="5040"/>
        </w:tabs>
        <w:ind w:left="5040" w:hanging="360"/>
      </w:pPr>
      <w:rPr>
        <w:rFonts w:cs="Times New Roman"/>
      </w:rPr>
    </w:lvl>
    <w:lvl w:ilvl="8" w:tplc="0408001B">
      <w:start w:val="1"/>
      <w:numFmt w:val="decimal"/>
      <w:lvlText w:val="%9."/>
      <w:lvlJc w:val="left"/>
      <w:pPr>
        <w:tabs>
          <w:tab w:val="num" w:pos="5760"/>
        </w:tabs>
        <w:ind w:left="5760" w:hanging="360"/>
      </w:pPr>
      <w:rPr>
        <w:rFonts w:cs="Times New Roman"/>
      </w:rPr>
    </w:lvl>
  </w:abstractNum>
  <w:abstractNum w:abstractNumId="24">
    <w:nsid w:val="3E1154BF"/>
    <w:multiLevelType w:val="hybridMultilevel"/>
    <w:tmpl w:val="CF5A27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6C659AE"/>
    <w:multiLevelType w:val="hybridMultilevel"/>
    <w:tmpl w:val="8ADED94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FA39DA"/>
    <w:multiLevelType w:val="hybridMultilevel"/>
    <w:tmpl w:val="1DA0D89A"/>
    <w:lvl w:ilvl="0" w:tplc="B276DB20">
      <w:start w:val="1"/>
      <w:numFmt w:val="decimal"/>
      <w:lvlText w:val="%1."/>
      <w:lvlJc w:val="left"/>
      <w:pPr>
        <w:tabs>
          <w:tab w:val="num" w:pos="360"/>
        </w:tabs>
        <w:ind w:left="360"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477D5136"/>
    <w:multiLevelType w:val="hybridMultilevel"/>
    <w:tmpl w:val="95E62C8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4A561496"/>
    <w:multiLevelType w:val="multilevel"/>
    <w:tmpl w:val="A342C90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80"/>
        </w:tabs>
        <w:ind w:left="780" w:hanging="720"/>
      </w:pPr>
      <w:rPr>
        <w:rFonts w:cs="Times New Roman" w:hint="default"/>
        <w:b/>
        <w:i/>
      </w:rPr>
    </w:lvl>
    <w:lvl w:ilvl="2">
      <w:start w:val="1"/>
      <w:numFmt w:val="decimal"/>
      <w:lvlText w:val="%1.%2.%3."/>
      <w:lvlJc w:val="left"/>
      <w:pPr>
        <w:tabs>
          <w:tab w:val="num" w:pos="840"/>
        </w:tabs>
        <w:ind w:left="840" w:hanging="720"/>
      </w:pPr>
      <w:rPr>
        <w:rFonts w:cs="Times New Roman" w:hint="default"/>
        <w:b/>
        <w:i/>
      </w:rPr>
    </w:lvl>
    <w:lvl w:ilvl="3">
      <w:start w:val="1"/>
      <w:numFmt w:val="decimal"/>
      <w:lvlText w:val="%1.%2.%3.%4."/>
      <w:lvlJc w:val="left"/>
      <w:pPr>
        <w:tabs>
          <w:tab w:val="num" w:pos="1260"/>
        </w:tabs>
        <w:ind w:left="1260" w:hanging="1080"/>
      </w:pPr>
      <w:rPr>
        <w:rFonts w:cs="Times New Roman" w:hint="default"/>
        <w:b/>
        <w:i/>
      </w:rPr>
    </w:lvl>
    <w:lvl w:ilvl="4">
      <w:start w:val="1"/>
      <w:numFmt w:val="decimal"/>
      <w:lvlText w:val="%1.%2.%3.%4.%5."/>
      <w:lvlJc w:val="left"/>
      <w:pPr>
        <w:tabs>
          <w:tab w:val="num" w:pos="1320"/>
        </w:tabs>
        <w:ind w:left="1320" w:hanging="1080"/>
      </w:pPr>
      <w:rPr>
        <w:rFonts w:cs="Times New Roman" w:hint="default"/>
        <w:b/>
        <w:i/>
      </w:rPr>
    </w:lvl>
    <w:lvl w:ilvl="5">
      <w:start w:val="1"/>
      <w:numFmt w:val="decimal"/>
      <w:lvlText w:val="%1.%2.%3.%4.%5.%6."/>
      <w:lvlJc w:val="left"/>
      <w:pPr>
        <w:tabs>
          <w:tab w:val="num" w:pos="1740"/>
        </w:tabs>
        <w:ind w:left="1740" w:hanging="1440"/>
      </w:pPr>
      <w:rPr>
        <w:rFonts w:cs="Times New Roman" w:hint="default"/>
        <w:b/>
        <w:i/>
      </w:rPr>
    </w:lvl>
    <w:lvl w:ilvl="6">
      <w:start w:val="1"/>
      <w:numFmt w:val="decimal"/>
      <w:lvlText w:val="%1.%2.%3.%4.%5.%6.%7."/>
      <w:lvlJc w:val="left"/>
      <w:pPr>
        <w:tabs>
          <w:tab w:val="num" w:pos="1800"/>
        </w:tabs>
        <w:ind w:left="1800" w:hanging="1440"/>
      </w:pPr>
      <w:rPr>
        <w:rFonts w:cs="Times New Roman" w:hint="default"/>
        <w:b/>
        <w:i/>
      </w:rPr>
    </w:lvl>
    <w:lvl w:ilvl="7">
      <w:start w:val="1"/>
      <w:numFmt w:val="decimal"/>
      <w:lvlText w:val="%1.%2.%3.%4.%5.%6.%7.%8."/>
      <w:lvlJc w:val="left"/>
      <w:pPr>
        <w:tabs>
          <w:tab w:val="num" w:pos="2220"/>
        </w:tabs>
        <w:ind w:left="2220" w:hanging="1800"/>
      </w:pPr>
      <w:rPr>
        <w:rFonts w:cs="Times New Roman" w:hint="default"/>
        <w:b/>
        <w:i/>
      </w:rPr>
    </w:lvl>
    <w:lvl w:ilvl="8">
      <w:start w:val="1"/>
      <w:numFmt w:val="decimal"/>
      <w:lvlText w:val="%1.%2.%3.%4.%5.%6.%7.%8.%9."/>
      <w:lvlJc w:val="left"/>
      <w:pPr>
        <w:tabs>
          <w:tab w:val="num" w:pos="2640"/>
        </w:tabs>
        <w:ind w:left="2640" w:hanging="2160"/>
      </w:pPr>
      <w:rPr>
        <w:rFonts w:cs="Times New Roman" w:hint="default"/>
        <w:b/>
        <w:i/>
      </w:rPr>
    </w:lvl>
  </w:abstractNum>
  <w:abstractNum w:abstractNumId="29">
    <w:nsid w:val="4EC6580E"/>
    <w:multiLevelType w:val="hybridMultilevel"/>
    <w:tmpl w:val="D48C84FE"/>
    <w:lvl w:ilvl="0" w:tplc="7ECCF178">
      <w:start w:val="1"/>
      <w:numFmt w:val="bullet"/>
      <w:lvlText w:val="-"/>
      <w:lvlJc w:val="left"/>
      <w:pPr>
        <w:ind w:left="1622" w:hanging="360"/>
      </w:pPr>
      <w:rPr>
        <w:rFonts w:ascii="Times New Roman" w:hAnsi="Times New Roman"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0">
    <w:nsid w:val="4F2B59E4"/>
    <w:multiLevelType w:val="multilevel"/>
    <w:tmpl w:val="82D464F2"/>
    <w:lvl w:ilvl="0">
      <w:start w:val="8"/>
      <w:numFmt w:val="decimal"/>
      <w:lvlText w:val="%1."/>
      <w:lvlJc w:val="left"/>
      <w:pPr>
        <w:ind w:left="360" w:hanging="360"/>
      </w:pPr>
      <w:rPr>
        <w:rFonts w:cs="Times New Roman" w:hint="default"/>
        <w:sz w:val="20"/>
      </w:rPr>
    </w:lvl>
    <w:lvl w:ilvl="1">
      <w:start w:val="1"/>
      <w:numFmt w:val="decimal"/>
      <w:lvlText w:val="%1.%2."/>
      <w:lvlJc w:val="left"/>
      <w:pPr>
        <w:ind w:left="1080" w:hanging="720"/>
      </w:pPr>
      <w:rPr>
        <w:rFonts w:cs="Times New Roman" w:hint="default"/>
        <w:sz w:val="20"/>
      </w:rPr>
    </w:lvl>
    <w:lvl w:ilvl="2">
      <w:start w:val="1"/>
      <w:numFmt w:val="decimal"/>
      <w:lvlText w:val="%1.%2.%3."/>
      <w:lvlJc w:val="left"/>
      <w:pPr>
        <w:ind w:left="1440" w:hanging="720"/>
      </w:pPr>
      <w:rPr>
        <w:rFonts w:cs="Times New Roman" w:hint="default"/>
        <w:sz w:val="20"/>
      </w:rPr>
    </w:lvl>
    <w:lvl w:ilvl="3">
      <w:start w:val="1"/>
      <w:numFmt w:val="decimal"/>
      <w:lvlText w:val="%1.%2.%3.%4."/>
      <w:lvlJc w:val="left"/>
      <w:pPr>
        <w:ind w:left="2160" w:hanging="1080"/>
      </w:pPr>
      <w:rPr>
        <w:rFonts w:cs="Times New Roman" w:hint="default"/>
        <w:sz w:val="20"/>
      </w:rPr>
    </w:lvl>
    <w:lvl w:ilvl="4">
      <w:start w:val="1"/>
      <w:numFmt w:val="decimal"/>
      <w:lvlText w:val="%1.%2.%3.%4.%5."/>
      <w:lvlJc w:val="left"/>
      <w:pPr>
        <w:ind w:left="2520" w:hanging="1080"/>
      </w:pPr>
      <w:rPr>
        <w:rFonts w:cs="Times New Roman" w:hint="default"/>
        <w:sz w:val="20"/>
      </w:rPr>
    </w:lvl>
    <w:lvl w:ilvl="5">
      <w:start w:val="1"/>
      <w:numFmt w:val="decimal"/>
      <w:lvlText w:val="%1.%2.%3.%4.%5.%6."/>
      <w:lvlJc w:val="left"/>
      <w:pPr>
        <w:ind w:left="3240" w:hanging="1440"/>
      </w:pPr>
      <w:rPr>
        <w:rFonts w:cs="Times New Roman" w:hint="default"/>
        <w:sz w:val="20"/>
      </w:rPr>
    </w:lvl>
    <w:lvl w:ilvl="6">
      <w:start w:val="1"/>
      <w:numFmt w:val="decimal"/>
      <w:lvlText w:val="%1.%2.%3.%4.%5.%6.%7."/>
      <w:lvlJc w:val="left"/>
      <w:pPr>
        <w:ind w:left="3600" w:hanging="1440"/>
      </w:pPr>
      <w:rPr>
        <w:rFonts w:cs="Times New Roman" w:hint="default"/>
        <w:sz w:val="20"/>
      </w:rPr>
    </w:lvl>
    <w:lvl w:ilvl="7">
      <w:start w:val="1"/>
      <w:numFmt w:val="decimal"/>
      <w:lvlText w:val="%1.%2.%3.%4.%5.%6.%7.%8."/>
      <w:lvlJc w:val="left"/>
      <w:pPr>
        <w:ind w:left="4320" w:hanging="1800"/>
      </w:pPr>
      <w:rPr>
        <w:rFonts w:cs="Times New Roman" w:hint="default"/>
        <w:sz w:val="20"/>
      </w:rPr>
    </w:lvl>
    <w:lvl w:ilvl="8">
      <w:start w:val="1"/>
      <w:numFmt w:val="decimal"/>
      <w:lvlText w:val="%1.%2.%3.%4.%5.%6.%7.%8.%9."/>
      <w:lvlJc w:val="left"/>
      <w:pPr>
        <w:ind w:left="4680" w:hanging="1800"/>
      </w:pPr>
      <w:rPr>
        <w:rFonts w:cs="Times New Roman" w:hint="default"/>
        <w:sz w:val="20"/>
      </w:rPr>
    </w:lvl>
  </w:abstractNum>
  <w:abstractNum w:abstractNumId="31">
    <w:nsid w:val="4F7332FB"/>
    <w:multiLevelType w:val="hybridMultilevel"/>
    <w:tmpl w:val="007E40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03D02FC"/>
    <w:multiLevelType w:val="hybridMultilevel"/>
    <w:tmpl w:val="6F0CB5B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3">
    <w:nsid w:val="578142B0"/>
    <w:multiLevelType w:val="hybridMultilevel"/>
    <w:tmpl w:val="4C887760"/>
    <w:lvl w:ilvl="0" w:tplc="B276DB20">
      <w:start w:val="1"/>
      <w:numFmt w:val="decimal"/>
      <w:lvlText w:val="%1."/>
      <w:lvlJc w:val="left"/>
      <w:pPr>
        <w:tabs>
          <w:tab w:val="num" w:pos="360"/>
        </w:tabs>
        <w:ind w:left="360"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5797134D"/>
    <w:multiLevelType w:val="multilevel"/>
    <w:tmpl w:val="35905EAA"/>
    <w:lvl w:ilvl="0">
      <w:start w:val="1"/>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368"/>
        </w:tabs>
        <w:ind w:left="1368" w:hanging="1080"/>
      </w:pPr>
      <w:rPr>
        <w:rFonts w:cs="Times New Roman" w:hint="default"/>
      </w:rPr>
    </w:lvl>
    <w:lvl w:ilvl="3">
      <w:start w:val="1"/>
      <w:numFmt w:val="decimal"/>
      <w:lvlText w:val="%1.%2.%3.%4."/>
      <w:lvlJc w:val="left"/>
      <w:pPr>
        <w:tabs>
          <w:tab w:val="num" w:pos="1872"/>
        </w:tabs>
        <w:ind w:left="1872" w:hanging="1440"/>
      </w:pPr>
      <w:rPr>
        <w:rFonts w:cs="Times New Roman" w:hint="default"/>
      </w:rPr>
    </w:lvl>
    <w:lvl w:ilvl="4">
      <w:start w:val="1"/>
      <w:numFmt w:val="decimal"/>
      <w:lvlText w:val="%1.%2.%3.%4.%5."/>
      <w:lvlJc w:val="left"/>
      <w:pPr>
        <w:tabs>
          <w:tab w:val="num" w:pos="2376"/>
        </w:tabs>
        <w:ind w:left="2376" w:hanging="1800"/>
      </w:pPr>
      <w:rPr>
        <w:rFonts w:cs="Times New Roman" w:hint="default"/>
      </w:rPr>
    </w:lvl>
    <w:lvl w:ilvl="5">
      <w:start w:val="1"/>
      <w:numFmt w:val="decimal"/>
      <w:lvlText w:val="%1.%2.%3.%4.%5.%6."/>
      <w:lvlJc w:val="left"/>
      <w:pPr>
        <w:tabs>
          <w:tab w:val="num" w:pos="2520"/>
        </w:tabs>
        <w:ind w:left="2520" w:hanging="1800"/>
      </w:pPr>
      <w:rPr>
        <w:rFonts w:cs="Times New Roman" w:hint="default"/>
      </w:rPr>
    </w:lvl>
    <w:lvl w:ilvl="6">
      <w:start w:val="1"/>
      <w:numFmt w:val="decimal"/>
      <w:lvlText w:val="%1.%2.%3.%4.%5.%6.%7."/>
      <w:lvlJc w:val="left"/>
      <w:pPr>
        <w:tabs>
          <w:tab w:val="num" w:pos="3024"/>
        </w:tabs>
        <w:ind w:left="3024" w:hanging="2160"/>
      </w:pPr>
      <w:rPr>
        <w:rFonts w:cs="Times New Roman" w:hint="default"/>
      </w:rPr>
    </w:lvl>
    <w:lvl w:ilvl="7">
      <w:start w:val="1"/>
      <w:numFmt w:val="decimal"/>
      <w:lvlText w:val="%1.%2.%3.%4.%5.%6.%7.%8."/>
      <w:lvlJc w:val="left"/>
      <w:pPr>
        <w:tabs>
          <w:tab w:val="num" w:pos="3528"/>
        </w:tabs>
        <w:ind w:left="3528" w:hanging="2520"/>
      </w:pPr>
      <w:rPr>
        <w:rFonts w:cs="Times New Roman" w:hint="default"/>
      </w:rPr>
    </w:lvl>
    <w:lvl w:ilvl="8">
      <w:start w:val="1"/>
      <w:numFmt w:val="decimal"/>
      <w:lvlText w:val="%1.%2.%3.%4.%5.%6.%7.%8.%9."/>
      <w:lvlJc w:val="left"/>
      <w:pPr>
        <w:tabs>
          <w:tab w:val="num" w:pos="4032"/>
        </w:tabs>
        <w:ind w:left="4032" w:hanging="2880"/>
      </w:pPr>
      <w:rPr>
        <w:rFonts w:cs="Times New Roman" w:hint="default"/>
      </w:rPr>
    </w:lvl>
  </w:abstractNum>
  <w:abstractNum w:abstractNumId="35">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36">
    <w:nsid w:val="681F3637"/>
    <w:multiLevelType w:val="multilevel"/>
    <w:tmpl w:val="4C887760"/>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8765073"/>
    <w:multiLevelType w:val="multilevel"/>
    <w:tmpl w:val="1FECE2A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E4227EC"/>
    <w:multiLevelType w:val="hybridMultilevel"/>
    <w:tmpl w:val="99FA731A"/>
    <w:lvl w:ilvl="0" w:tplc="8E06E358">
      <w:start w:val="1"/>
      <w:numFmt w:val="bullet"/>
      <w:lvlText w:val=""/>
      <w:lvlJc w:val="left"/>
      <w:pPr>
        <w:tabs>
          <w:tab w:val="num" w:pos="1364"/>
        </w:tabs>
        <w:ind w:left="1364" w:hanging="360"/>
      </w:pPr>
      <w:rPr>
        <w:rFonts w:ascii="Symbol" w:hAnsi="Symbol" w:hint="default"/>
      </w:rPr>
    </w:lvl>
    <w:lvl w:ilvl="1" w:tplc="29342B00" w:tentative="1">
      <w:start w:val="1"/>
      <w:numFmt w:val="bullet"/>
      <w:lvlText w:val="o"/>
      <w:lvlJc w:val="left"/>
      <w:pPr>
        <w:tabs>
          <w:tab w:val="num" w:pos="2084"/>
        </w:tabs>
        <w:ind w:left="2084" w:hanging="360"/>
      </w:pPr>
      <w:rPr>
        <w:rFonts w:ascii="Courier New" w:hAnsi="Courier New" w:hint="default"/>
      </w:rPr>
    </w:lvl>
    <w:lvl w:ilvl="2" w:tplc="2A56A66E" w:tentative="1">
      <w:start w:val="1"/>
      <w:numFmt w:val="bullet"/>
      <w:lvlText w:val=""/>
      <w:lvlJc w:val="left"/>
      <w:pPr>
        <w:tabs>
          <w:tab w:val="num" w:pos="2804"/>
        </w:tabs>
        <w:ind w:left="2804" w:hanging="360"/>
      </w:pPr>
      <w:rPr>
        <w:rFonts w:ascii="Wingdings" w:hAnsi="Wingdings" w:hint="default"/>
      </w:rPr>
    </w:lvl>
    <w:lvl w:ilvl="3" w:tplc="4828B8B0" w:tentative="1">
      <w:start w:val="1"/>
      <w:numFmt w:val="bullet"/>
      <w:lvlText w:val=""/>
      <w:lvlJc w:val="left"/>
      <w:pPr>
        <w:tabs>
          <w:tab w:val="num" w:pos="3524"/>
        </w:tabs>
        <w:ind w:left="3524" w:hanging="360"/>
      </w:pPr>
      <w:rPr>
        <w:rFonts w:ascii="Symbol" w:hAnsi="Symbol" w:hint="default"/>
      </w:rPr>
    </w:lvl>
    <w:lvl w:ilvl="4" w:tplc="DBE8E864" w:tentative="1">
      <w:start w:val="1"/>
      <w:numFmt w:val="bullet"/>
      <w:lvlText w:val="o"/>
      <w:lvlJc w:val="left"/>
      <w:pPr>
        <w:tabs>
          <w:tab w:val="num" w:pos="4244"/>
        </w:tabs>
        <w:ind w:left="4244" w:hanging="360"/>
      </w:pPr>
      <w:rPr>
        <w:rFonts w:ascii="Courier New" w:hAnsi="Courier New" w:hint="default"/>
      </w:rPr>
    </w:lvl>
    <w:lvl w:ilvl="5" w:tplc="C1A6A142" w:tentative="1">
      <w:start w:val="1"/>
      <w:numFmt w:val="bullet"/>
      <w:lvlText w:val=""/>
      <w:lvlJc w:val="left"/>
      <w:pPr>
        <w:tabs>
          <w:tab w:val="num" w:pos="4964"/>
        </w:tabs>
        <w:ind w:left="4964" w:hanging="360"/>
      </w:pPr>
      <w:rPr>
        <w:rFonts w:ascii="Wingdings" w:hAnsi="Wingdings" w:hint="default"/>
      </w:rPr>
    </w:lvl>
    <w:lvl w:ilvl="6" w:tplc="CE344298" w:tentative="1">
      <w:start w:val="1"/>
      <w:numFmt w:val="bullet"/>
      <w:lvlText w:val=""/>
      <w:lvlJc w:val="left"/>
      <w:pPr>
        <w:tabs>
          <w:tab w:val="num" w:pos="5684"/>
        </w:tabs>
        <w:ind w:left="5684" w:hanging="360"/>
      </w:pPr>
      <w:rPr>
        <w:rFonts w:ascii="Symbol" w:hAnsi="Symbol" w:hint="default"/>
      </w:rPr>
    </w:lvl>
    <w:lvl w:ilvl="7" w:tplc="1968178C" w:tentative="1">
      <w:start w:val="1"/>
      <w:numFmt w:val="bullet"/>
      <w:lvlText w:val="o"/>
      <w:lvlJc w:val="left"/>
      <w:pPr>
        <w:tabs>
          <w:tab w:val="num" w:pos="6404"/>
        </w:tabs>
        <w:ind w:left="6404" w:hanging="360"/>
      </w:pPr>
      <w:rPr>
        <w:rFonts w:ascii="Courier New" w:hAnsi="Courier New" w:hint="default"/>
      </w:rPr>
    </w:lvl>
    <w:lvl w:ilvl="8" w:tplc="B1988218" w:tentative="1">
      <w:start w:val="1"/>
      <w:numFmt w:val="bullet"/>
      <w:lvlText w:val=""/>
      <w:lvlJc w:val="left"/>
      <w:pPr>
        <w:tabs>
          <w:tab w:val="num" w:pos="7124"/>
        </w:tabs>
        <w:ind w:left="7124" w:hanging="360"/>
      </w:pPr>
      <w:rPr>
        <w:rFonts w:ascii="Wingdings" w:hAnsi="Wingdings" w:hint="default"/>
      </w:rPr>
    </w:lvl>
  </w:abstractNum>
  <w:abstractNum w:abstractNumId="39">
    <w:nsid w:val="6E89461C"/>
    <w:multiLevelType w:val="hybridMultilevel"/>
    <w:tmpl w:val="BC8E0A9C"/>
    <w:lvl w:ilvl="0" w:tplc="37E602A8">
      <w:start w:val="1"/>
      <w:numFmt w:val="bullet"/>
      <w:lvlText w:val=""/>
      <w:lvlJc w:val="center"/>
      <w:pPr>
        <w:ind w:left="1500" w:hanging="360"/>
      </w:pPr>
      <w:rPr>
        <w:rFonts w:ascii="Wingdings" w:hAnsi="Wingdings" w:hint="default"/>
      </w:rPr>
    </w:lvl>
    <w:lvl w:ilvl="1" w:tplc="5F861314" w:tentative="1">
      <w:start w:val="1"/>
      <w:numFmt w:val="bullet"/>
      <w:lvlText w:val="o"/>
      <w:lvlJc w:val="left"/>
      <w:pPr>
        <w:ind w:left="2220" w:hanging="360"/>
      </w:pPr>
      <w:rPr>
        <w:rFonts w:ascii="Courier New" w:hAnsi="Courier New" w:hint="default"/>
      </w:rPr>
    </w:lvl>
    <w:lvl w:ilvl="2" w:tplc="3CA6FD7E" w:tentative="1">
      <w:start w:val="1"/>
      <w:numFmt w:val="bullet"/>
      <w:lvlText w:val=""/>
      <w:lvlJc w:val="left"/>
      <w:pPr>
        <w:ind w:left="2940" w:hanging="360"/>
      </w:pPr>
      <w:rPr>
        <w:rFonts w:ascii="Wingdings" w:hAnsi="Wingdings" w:hint="default"/>
      </w:rPr>
    </w:lvl>
    <w:lvl w:ilvl="3" w:tplc="5770BC7C" w:tentative="1">
      <w:start w:val="1"/>
      <w:numFmt w:val="bullet"/>
      <w:lvlText w:val=""/>
      <w:lvlJc w:val="left"/>
      <w:pPr>
        <w:ind w:left="3660" w:hanging="360"/>
      </w:pPr>
      <w:rPr>
        <w:rFonts w:ascii="Symbol" w:hAnsi="Symbol" w:hint="default"/>
      </w:rPr>
    </w:lvl>
    <w:lvl w:ilvl="4" w:tplc="633C8B40" w:tentative="1">
      <w:start w:val="1"/>
      <w:numFmt w:val="bullet"/>
      <w:lvlText w:val="o"/>
      <w:lvlJc w:val="left"/>
      <w:pPr>
        <w:ind w:left="4380" w:hanging="360"/>
      </w:pPr>
      <w:rPr>
        <w:rFonts w:ascii="Courier New" w:hAnsi="Courier New" w:hint="default"/>
      </w:rPr>
    </w:lvl>
    <w:lvl w:ilvl="5" w:tplc="A0E294F0" w:tentative="1">
      <w:start w:val="1"/>
      <w:numFmt w:val="bullet"/>
      <w:lvlText w:val=""/>
      <w:lvlJc w:val="left"/>
      <w:pPr>
        <w:ind w:left="5100" w:hanging="360"/>
      </w:pPr>
      <w:rPr>
        <w:rFonts w:ascii="Wingdings" w:hAnsi="Wingdings" w:hint="default"/>
      </w:rPr>
    </w:lvl>
    <w:lvl w:ilvl="6" w:tplc="4142E07E" w:tentative="1">
      <w:start w:val="1"/>
      <w:numFmt w:val="bullet"/>
      <w:lvlText w:val=""/>
      <w:lvlJc w:val="left"/>
      <w:pPr>
        <w:ind w:left="5820" w:hanging="360"/>
      </w:pPr>
      <w:rPr>
        <w:rFonts w:ascii="Symbol" w:hAnsi="Symbol" w:hint="default"/>
      </w:rPr>
    </w:lvl>
    <w:lvl w:ilvl="7" w:tplc="C5FA92AA" w:tentative="1">
      <w:start w:val="1"/>
      <w:numFmt w:val="bullet"/>
      <w:lvlText w:val="o"/>
      <w:lvlJc w:val="left"/>
      <w:pPr>
        <w:ind w:left="6540" w:hanging="360"/>
      </w:pPr>
      <w:rPr>
        <w:rFonts w:ascii="Courier New" w:hAnsi="Courier New" w:hint="default"/>
      </w:rPr>
    </w:lvl>
    <w:lvl w:ilvl="8" w:tplc="1E121A62" w:tentative="1">
      <w:start w:val="1"/>
      <w:numFmt w:val="bullet"/>
      <w:lvlText w:val=""/>
      <w:lvlJc w:val="left"/>
      <w:pPr>
        <w:ind w:left="7260" w:hanging="360"/>
      </w:pPr>
      <w:rPr>
        <w:rFonts w:ascii="Wingdings" w:hAnsi="Wingdings" w:hint="default"/>
      </w:rPr>
    </w:lvl>
  </w:abstractNum>
  <w:abstractNum w:abstractNumId="40">
    <w:nsid w:val="6EEF1F5F"/>
    <w:multiLevelType w:val="multilevel"/>
    <w:tmpl w:val="790AD9F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86B02D0"/>
    <w:multiLevelType w:val="hybridMultilevel"/>
    <w:tmpl w:val="4B349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4"/>
    </w:lvlOverride>
  </w:num>
  <w:num w:numId="3">
    <w:abstractNumId w:val="18"/>
  </w:num>
  <w:num w:numId="4">
    <w:abstractNumId w:val="37"/>
  </w:num>
  <w:num w:numId="5">
    <w:abstractNumId w:val="11"/>
    <w:lvlOverride w:ilvl="0">
      <w:startOverride w:val="1"/>
    </w:lvlOverride>
    <w:lvlOverride w:ilvl="1">
      <w:startOverride w:val="2"/>
    </w:lvlOverride>
  </w:num>
  <w:num w:numId="6">
    <w:abstractNumId w:val="11"/>
    <w:lvlOverride w:ilvl="0">
      <w:startOverride w:val="6"/>
    </w:lvlOverride>
  </w:num>
  <w:num w:numId="7">
    <w:abstractNumId w:val="34"/>
  </w:num>
  <w:num w:numId="8">
    <w:abstractNumId w:val="32"/>
  </w:num>
  <w:num w:numId="9">
    <w:abstractNumId w:val="25"/>
  </w:num>
  <w:num w:numId="10">
    <w:abstractNumId w:val="1"/>
  </w:num>
  <w:num w:numId="11">
    <w:abstractNumId w:val="9"/>
  </w:num>
  <w:num w:numId="12">
    <w:abstractNumId w:val="20"/>
  </w:num>
  <w:num w:numId="13">
    <w:abstractNumId w:val="1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2"/>
  </w:num>
  <w:num w:numId="24">
    <w:abstractNumId w:val="10"/>
  </w:num>
  <w:num w:numId="25">
    <w:abstractNumId w:val="3"/>
  </w:num>
  <w:num w:numId="26">
    <w:abstractNumId w:val="26"/>
  </w:num>
  <w:num w:numId="27">
    <w:abstractNumId w:val="33"/>
  </w:num>
  <w:num w:numId="28">
    <w:abstractNumId w:val="36"/>
  </w:num>
  <w:num w:numId="29">
    <w:abstractNumId w:val="35"/>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0"/>
  </w:num>
  <w:num w:numId="32">
    <w:abstractNumId w:val="6"/>
  </w:num>
  <w:num w:numId="33">
    <w:abstractNumId w:val="24"/>
  </w:num>
  <w:num w:numId="34">
    <w:abstractNumId w:val="2"/>
  </w:num>
  <w:num w:numId="35">
    <w:abstractNumId w:val="13"/>
  </w:num>
  <w:num w:numId="36">
    <w:abstractNumId w:val="15"/>
  </w:num>
  <w:num w:numId="37">
    <w:abstractNumId w:val="31"/>
  </w:num>
  <w:num w:numId="38">
    <w:abstractNumId w:val="8"/>
  </w:num>
  <w:num w:numId="39">
    <w:abstractNumId w:val="27"/>
  </w:num>
  <w:num w:numId="40">
    <w:abstractNumId w:val="41"/>
  </w:num>
  <w:num w:numId="41">
    <w:abstractNumId w:val="5"/>
  </w:num>
  <w:num w:numId="42">
    <w:abstractNumId w:val="14"/>
  </w:num>
  <w:num w:numId="43">
    <w:abstractNumId w:val="16"/>
  </w:num>
  <w:num w:numId="44">
    <w:abstractNumId w:val="7"/>
  </w:num>
  <w:num w:numId="45">
    <w:abstractNumId w:val="4"/>
  </w:num>
  <w:num w:numId="46">
    <w:abstractNumId w:val="12"/>
  </w:num>
  <w:num w:numId="47">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8D9"/>
    <w:rsid w:val="00000778"/>
    <w:rsid w:val="00007420"/>
    <w:rsid w:val="00012AE4"/>
    <w:rsid w:val="00013E04"/>
    <w:rsid w:val="00014894"/>
    <w:rsid w:val="000153D9"/>
    <w:rsid w:val="00020402"/>
    <w:rsid w:val="00026BFA"/>
    <w:rsid w:val="00035E34"/>
    <w:rsid w:val="000416B5"/>
    <w:rsid w:val="00041718"/>
    <w:rsid w:val="00047702"/>
    <w:rsid w:val="000478E8"/>
    <w:rsid w:val="000501E2"/>
    <w:rsid w:val="00050EFF"/>
    <w:rsid w:val="000521F2"/>
    <w:rsid w:val="00052FD7"/>
    <w:rsid w:val="0005632A"/>
    <w:rsid w:val="0005769D"/>
    <w:rsid w:val="00060BE8"/>
    <w:rsid w:val="00062CB1"/>
    <w:rsid w:val="00065314"/>
    <w:rsid w:val="00067264"/>
    <w:rsid w:val="00070DB6"/>
    <w:rsid w:val="00071676"/>
    <w:rsid w:val="0007373C"/>
    <w:rsid w:val="000748E6"/>
    <w:rsid w:val="00075365"/>
    <w:rsid w:val="00075703"/>
    <w:rsid w:val="00075E68"/>
    <w:rsid w:val="00077309"/>
    <w:rsid w:val="00077819"/>
    <w:rsid w:val="00077853"/>
    <w:rsid w:val="00080600"/>
    <w:rsid w:val="000812EE"/>
    <w:rsid w:val="000904C4"/>
    <w:rsid w:val="000913D8"/>
    <w:rsid w:val="0009193E"/>
    <w:rsid w:val="000A054C"/>
    <w:rsid w:val="000A0DEF"/>
    <w:rsid w:val="000A1A1E"/>
    <w:rsid w:val="000A267E"/>
    <w:rsid w:val="000A360B"/>
    <w:rsid w:val="000A3F95"/>
    <w:rsid w:val="000A4AA5"/>
    <w:rsid w:val="000A70DE"/>
    <w:rsid w:val="000A7959"/>
    <w:rsid w:val="000B0BE3"/>
    <w:rsid w:val="000B165D"/>
    <w:rsid w:val="000B19A2"/>
    <w:rsid w:val="000B1C31"/>
    <w:rsid w:val="000B2BB2"/>
    <w:rsid w:val="000B3951"/>
    <w:rsid w:val="000B6D8E"/>
    <w:rsid w:val="000B79C1"/>
    <w:rsid w:val="000B7FCE"/>
    <w:rsid w:val="000C015B"/>
    <w:rsid w:val="000C0811"/>
    <w:rsid w:val="000D1262"/>
    <w:rsid w:val="000D5B1E"/>
    <w:rsid w:val="000E290E"/>
    <w:rsid w:val="000E323D"/>
    <w:rsid w:val="000E4A0E"/>
    <w:rsid w:val="000E5C10"/>
    <w:rsid w:val="000F01F7"/>
    <w:rsid w:val="000F0800"/>
    <w:rsid w:val="000F153A"/>
    <w:rsid w:val="000F1750"/>
    <w:rsid w:val="000F4519"/>
    <w:rsid w:val="000F4DE3"/>
    <w:rsid w:val="00105576"/>
    <w:rsid w:val="00107DBB"/>
    <w:rsid w:val="00107EDB"/>
    <w:rsid w:val="00111E89"/>
    <w:rsid w:val="00113A45"/>
    <w:rsid w:val="0011454E"/>
    <w:rsid w:val="00120556"/>
    <w:rsid w:val="00120F4A"/>
    <w:rsid w:val="00122576"/>
    <w:rsid w:val="00122D88"/>
    <w:rsid w:val="001231CD"/>
    <w:rsid w:val="001233B4"/>
    <w:rsid w:val="0012705E"/>
    <w:rsid w:val="001274F4"/>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5B8E"/>
    <w:rsid w:val="001566B1"/>
    <w:rsid w:val="00162BD3"/>
    <w:rsid w:val="001639DC"/>
    <w:rsid w:val="001648B1"/>
    <w:rsid w:val="00165093"/>
    <w:rsid w:val="00166A2C"/>
    <w:rsid w:val="001703C7"/>
    <w:rsid w:val="001704C9"/>
    <w:rsid w:val="001706C8"/>
    <w:rsid w:val="001731CE"/>
    <w:rsid w:val="00173F20"/>
    <w:rsid w:val="00174005"/>
    <w:rsid w:val="001759CE"/>
    <w:rsid w:val="001762B6"/>
    <w:rsid w:val="001766AF"/>
    <w:rsid w:val="001841CF"/>
    <w:rsid w:val="001854DB"/>
    <w:rsid w:val="00190E86"/>
    <w:rsid w:val="00193825"/>
    <w:rsid w:val="00193C29"/>
    <w:rsid w:val="00195124"/>
    <w:rsid w:val="00197406"/>
    <w:rsid w:val="001977B0"/>
    <w:rsid w:val="00197DCB"/>
    <w:rsid w:val="001A162F"/>
    <w:rsid w:val="001A3A83"/>
    <w:rsid w:val="001A4EFD"/>
    <w:rsid w:val="001B1F54"/>
    <w:rsid w:val="001B3156"/>
    <w:rsid w:val="001B50C9"/>
    <w:rsid w:val="001B5ECF"/>
    <w:rsid w:val="001C0ECC"/>
    <w:rsid w:val="001C21F2"/>
    <w:rsid w:val="001C52F9"/>
    <w:rsid w:val="001C570F"/>
    <w:rsid w:val="001E192C"/>
    <w:rsid w:val="001E2C20"/>
    <w:rsid w:val="001E2E22"/>
    <w:rsid w:val="001E5ED4"/>
    <w:rsid w:val="001E7BFE"/>
    <w:rsid w:val="001E7F5E"/>
    <w:rsid w:val="001F0C89"/>
    <w:rsid w:val="001F2E6E"/>
    <w:rsid w:val="001F79CD"/>
    <w:rsid w:val="00200778"/>
    <w:rsid w:val="0020109B"/>
    <w:rsid w:val="00202A4C"/>
    <w:rsid w:val="0020670D"/>
    <w:rsid w:val="00207751"/>
    <w:rsid w:val="002108BA"/>
    <w:rsid w:val="00212241"/>
    <w:rsid w:val="00215041"/>
    <w:rsid w:val="002160A5"/>
    <w:rsid w:val="002172E4"/>
    <w:rsid w:val="00221516"/>
    <w:rsid w:val="00221DF6"/>
    <w:rsid w:val="00224884"/>
    <w:rsid w:val="00226B5C"/>
    <w:rsid w:val="00227173"/>
    <w:rsid w:val="00230F88"/>
    <w:rsid w:val="002318A1"/>
    <w:rsid w:val="002327DF"/>
    <w:rsid w:val="00232F1C"/>
    <w:rsid w:val="00243FBF"/>
    <w:rsid w:val="00246632"/>
    <w:rsid w:val="00251F31"/>
    <w:rsid w:val="0025541A"/>
    <w:rsid w:val="00256F93"/>
    <w:rsid w:val="00264F82"/>
    <w:rsid w:val="002668BC"/>
    <w:rsid w:val="00267473"/>
    <w:rsid w:val="00267F7F"/>
    <w:rsid w:val="00270E44"/>
    <w:rsid w:val="00270EAD"/>
    <w:rsid w:val="00271448"/>
    <w:rsid w:val="00272489"/>
    <w:rsid w:val="00273258"/>
    <w:rsid w:val="00275730"/>
    <w:rsid w:val="00276A1E"/>
    <w:rsid w:val="00276D55"/>
    <w:rsid w:val="0028069B"/>
    <w:rsid w:val="0028341B"/>
    <w:rsid w:val="00285D2A"/>
    <w:rsid w:val="0028604D"/>
    <w:rsid w:val="00286EEC"/>
    <w:rsid w:val="00290221"/>
    <w:rsid w:val="002917BF"/>
    <w:rsid w:val="00295EE6"/>
    <w:rsid w:val="002A2407"/>
    <w:rsid w:val="002A3742"/>
    <w:rsid w:val="002A3B59"/>
    <w:rsid w:val="002A403D"/>
    <w:rsid w:val="002A4817"/>
    <w:rsid w:val="002A5506"/>
    <w:rsid w:val="002A55B5"/>
    <w:rsid w:val="002A6959"/>
    <w:rsid w:val="002A6CD8"/>
    <w:rsid w:val="002A7B25"/>
    <w:rsid w:val="002A7F19"/>
    <w:rsid w:val="002B1096"/>
    <w:rsid w:val="002B2DCA"/>
    <w:rsid w:val="002B3D48"/>
    <w:rsid w:val="002B42DF"/>
    <w:rsid w:val="002B646E"/>
    <w:rsid w:val="002B65AF"/>
    <w:rsid w:val="002C0B4B"/>
    <w:rsid w:val="002C0BE7"/>
    <w:rsid w:val="002C0CFD"/>
    <w:rsid w:val="002C2011"/>
    <w:rsid w:val="002C7F6C"/>
    <w:rsid w:val="002D05BF"/>
    <w:rsid w:val="002D0AF4"/>
    <w:rsid w:val="002D14CA"/>
    <w:rsid w:val="002D195D"/>
    <w:rsid w:val="002D1E7B"/>
    <w:rsid w:val="002D23AA"/>
    <w:rsid w:val="002D3C01"/>
    <w:rsid w:val="002D40FF"/>
    <w:rsid w:val="002D432E"/>
    <w:rsid w:val="002D600F"/>
    <w:rsid w:val="002E2985"/>
    <w:rsid w:val="002E541E"/>
    <w:rsid w:val="002E60D8"/>
    <w:rsid w:val="002E6B8F"/>
    <w:rsid w:val="002F1C10"/>
    <w:rsid w:val="002F2431"/>
    <w:rsid w:val="002F2F42"/>
    <w:rsid w:val="002F4440"/>
    <w:rsid w:val="00301DB0"/>
    <w:rsid w:val="00303D28"/>
    <w:rsid w:val="00304067"/>
    <w:rsid w:val="003042ED"/>
    <w:rsid w:val="00304E84"/>
    <w:rsid w:val="003050DC"/>
    <w:rsid w:val="00306E6D"/>
    <w:rsid w:val="0030731B"/>
    <w:rsid w:val="00310726"/>
    <w:rsid w:val="0031152B"/>
    <w:rsid w:val="00320CD0"/>
    <w:rsid w:val="00322C22"/>
    <w:rsid w:val="00326C3B"/>
    <w:rsid w:val="00327977"/>
    <w:rsid w:val="00330054"/>
    <w:rsid w:val="00331E00"/>
    <w:rsid w:val="00332EA5"/>
    <w:rsid w:val="003366FE"/>
    <w:rsid w:val="00337CDA"/>
    <w:rsid w:val="00337D7A"/>
    <w:rsid w:val="00343A64"/>
    <w:rsid w:val="00343C88"/>
    <w:rsid w:val="00345A42"/>
    <w:rsid w:val="00346EB8"/>
    <w:rsid w:val="00350AFB"/>
    <w:rsid w:val="003524CC"/>
    <w:rsid w:val="003556DB"/>
    <w:rsid w:val="00361E3F"/>
    <w:rsid w:val="0036391B"/>
    <w:rsid w:val="003645B4"/>
    <w:rsid w:val="00366DA9"/>
    <w:rsid w:val="003676A7"/>
    <w:rsid w:val="00367A21"/>
    <w:rsid w:val="00367DDA"/>
    <w:rsid w:val="00367FC4"/>
    <w:rsid w:val="0037353A"/>
    <w:rsid w:val="00383176"/>
    <w:rsid w:val="00383A27"/>
    <w:rsid w:val="00384CFD"/>
    <w:rsid w:val="00384EB4"/>
    <w:rsid w:val="00385707"/>
    <w:rsid w:val="00385BBE"/>
    <w:rsid w:val="00386EEF"/>
    <w:rsid w:val="00393F25"/>
    <w:rsid w:val="00395319"/>
    <w:rsid w:val="00395C62"/>
    <w:rsid w:val="003962C7"/>
    <w:rsid w:val="00397038"/>
    <w:rsid w:val="003A023B"/>
    <w:rsid w:val="003A0BC0"/>
    <w:rsid w:val="003A11DE"/>
    <w:rsid w:val="003A17C3"/>
    <w:rsid w:val="003A2ACA"/>
    <w:rsid w:val="003A39EB"/>
    <w:rsid w:val="003A70D9"/>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4953"/>
    <w:rsid w:val="003F4980"/>
    <w:rsid w:val="00412EFE"/>
    <w:rsid w:val="00413304"/>
    <w:rsid w:val="00413AC7"/>
    <w:rsid w:val="00420F0E"/>
    <w:rsid w:val="004218FA"/>
    <w:rsid w:val="00424BF2"/>
    <w:rsid w:val="004251C4"/>
    <w:rsid w:val="004254C9"/>
    <w:rsid w:val="0042597F"/>
    <w:rsid w:val="00426B45"/>
    <w:rsid w:val="00433D55"/>
    <w:rsid w:val="00435234"/>
    <w:rsid w:val="004358D5"/>
    <w:rsid w:val="00436760"/>
    <w:rsid w:val="00437FBF"/>
    <w:rsid w:val="00440CCF"/>
    <w:rsid w:val="00442C13"/>
    <w:rsid w:val="00443289"/>
    <w:rsid w:val="004456AC"/>
    <w:rsid w:val="00447E8C"/>
    <w:rsid w:val="00451058"/>
    <w:rsid w:val="004531B0"/>
    <w:rsid w:val="00453959"/>
    <w:rsid w:val="00454141"/>
    <w:rsid w:val="00455EA7"/>
    <w:rsid w:val="004565D1"/>
    <w:rsid w:val="00456FD6"/>
    <w:rsid w:val="00457CEF"/>
    <w:rsid w:val="00465BE3"/>
    <w:rsid w:val="004701F4"/>
    <w:rsid w:val="00470A20"/>
    <w:rsid w:val="00471805"/>
    <w:rsid w:val="004739DA"/>
    <w:rsid w:val="00474BE3"/>
    <w:rsid w:val="004806A2"/>
    <w:rsid w:val="00480C0C"/>
    <w:rsid w:val="00480CAC"/>
    <w:rsid w:val="004812E1"/>
    <w:rsid w:val="004824F7"/>
    <w:rsid w:val="00482B1F"/>
    <w:rsid w:val="004866D5"/>
    <w:rsid w:val="00486952"/>
    <w:rsid w:val="00486F6C"/>
    <w:rsid w:val="00491219"/>
    <w:rsid w:val="004A4554"/>
    <w:rsid w:val="004A4B01"/>
    <w:rsid w:val="004A5B00"/>
    <w:rsid w:val="004A5C35"/>
    <w:rsid w:val="004B1CBC"/>
    <w:rsid w:val="004B378B"/>
    <w:rsid w:val="004B64B9"/>
    <w:rsid w:val="004C1A4A"/>
    <w:rsid w:val="004C37E5"/>
    <w:rsid w:val="004D0C72"/>
    <w:rsid w:val="004D1C34"/>
    <w:rsid w:val="004D4878"/>
    <w:rsid w:val="004D5805"/>
    <w:rsid w:val="004D6FA7"/>
    <w:rsid w:val="004D7008"/>
    <w:rsid w:val="004E1031"/>
    <w:rsid w:val="004E1644"/>
    <w:rsid w:val="004E36F9"/>
    <w:rsid w:val="004E6AE8"/>
    <w:rsid w:val="004F4B49"/>
    <w:rsid w:val="004F5200"/>
    <w:rsid w:val="00505192"/>
    <w:rsid w:val="005072CA"/>
    <w:rsid w:val="005100C0"/>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507"/>
    <w:rsid w:val="00550955"/>
    <w:rsid w:val="00551859"/>
    <w:rsid w:val="00552C64"/>
    <w:rsid w:val="00552D2E"/>
    <w:rsid w:val="005547DD"/>
    <w:rsid w:val="00557D11"/>
    <w:rsid w:val="0056049B"/>
    <w:rsid w:val="005629CB"/>
    <w:rsid w:val="0056314A"/>
    <w:rsid w:val="0056346A"/>
    <w:rsid w:val="00563660"/>
    <w:rsid w:val="0056777E"/>
    <w:rsid w:val="00567C1C"/>
    <w:rsid w:val="00570CD7"/>
    <w:rsid w:val="00572D29"/>
    <w:rsid w:val="00572D80"/>
    <w:rsid w:val="00580C8B"/>
    <w:rsid w:val="00583E0C"/>
    <w:rsid w:val="005848B6"/>
    <w:rsid w:val="00585823"/>
    <w:rsid w:val="005873EE"/>
    <w:rsid w:val="00587AE6"/>
    <w:rsid w:val="00587CF0"/>
    <w:rsid w:val="0059130C"/>
    <w:rsid w:val="00595BFE"/>
    <w:rsid w:val="0059611B"/>
    <w:rsid w:val="005A04ED"/>
    <w:rsid w:val="005A0B93"/>
    <w:rsid w:val="005A0F90"/>
    <w:rsid w:val="005A29C8"/>
    <w:rsid w:val="005A39BC"/>
    <w:rsid w:val="005A482D"/>
    <w:rsid w:val="005A4CC5"/>
    <w:rsid w:val="005A5A41"/>
    <w:rsid w:val="005A6805"/>
    <w:rsid w:val="005A6B9E"/>
    <w:rsid w:val="005B0C96"/>
    <w:rsid w:val="005B5757"/>
    <w:rsid w:val="005B58AB"/>
    <w:rsid w:val="005B58E6"/>
    <w:rsid w:val="005C02DF"/>
    <w:rsid w:val="005C0AAA"/>
    <w:rsid w:val="005C15C8"/>
    <w:rsid w:val="005C415F"/>
    <w:rsid w:val="005C59DA"/>
    <w:rsid w:val="005D1A77"/>
    <w:rsid w:val="005D23FA"/>
    <w:rsid w:val="005D47FA"/>
    <w:rsid w:val="005D6978"/>
    <w:rsid w:val="005E0095"/>
    <w:rsid w:val="005E2DD9"/>
    <w:rsid w:val="005F0F5B"/>
    <w:rsid w:val="005F1500"/>
    <w:rsid w:val="005F2A11"/>
    <w:rsid w:val="005F2D7A"/>
    <w:rsid w:val="005F351D"/>
    <w:rsid w:val="005F5054"/>
    <w:rsid w:val="00601137"/>
    <w:rsid w:val="00602185"/>
    <w:rsid w:val="00605774"/>
    <w:rsid w:val="00607423"/>
    <w:rsid w:val="00612347"/>
    <w:rsid w:val="00613FD4"/>
    <w:rsid w:val="00614FB7"/>
    <w:rsid w:val="0062116E"/>
    <w:rsid w:val="00621CE0"/>
    <w:rsid w:val="00623909"/>
    <w:rsid w:val="00623D09"/>
    <w:rsid w:val="00623E6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D6D"/>
    <w:rsid w:val="00653BC4"/>
    <w:rsid w:val="006544A1"/>
    <w:rsid w:val="00657A57"/>
    <w:rsid w:val="006628B4"/>
    <w:rsid w:val="00662D27"/>
    <w:rsid w:val="006650C6"/>
    <w:rsid w:val="006651CE"/>
    <w:rsid w:val="00670C33"/>
    <w:rsid w:val="0067170C"/>
    <w:rsid w:val="00675CAF"/>
    <w:rsid w:val="00676237"/>
    <w:rsid w:val="00676C31"/>
    <w:rsid w:val="0068271D"/>
    <w:rsid w:val="00683DC6"/>
    <w:rsid w:val="00684463"/>
    <w:rsid w:val="00684765"/>
    <w:rsid w:val="006869CC"/>
    <w:rsid w:val="006878DF"/>
    <w:rsid w:val="00687DE8"/>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024C"/>
    <w:rsid w:val="006B3EDD"/>
    <w:rsid w:val="006B4078"/>
    <w:rsid w:val="006B6681"/>
    <w:rsid w:val="006C053D"/>
    <w:rsid w:val="006C539D"/>
    <w:rsid w:val="006D1583"/>
    <w:rsid w:val="006D1BA9"/>
    <w:rsid w:val="006D274C"/>
    <w:rsid w:val="006D3E11"/>
    <w:rsid w:val="006E24F6"/>
    <w:rsid w:val="006E2687"/>
    <w:rsid w:val="006E4BF8"/>
    <w:rsid w:val="006F2671"/>
    <w:rsid w:val="006F3797"/>
    <w:rsid w:val="006F43ED"/>
    <w:rsid w:val="006F70C6"/>
    <w:rsid w:val="006F755E"/>
    <w:rsid w:val="00700FF9"/>
    <w:rsid w:val="007019D8"/>
    <w:rsid w:val="00702BCD"/>
    <w:rsid w:val="0070372F"/>
    <w:rsid w:val="00703E0A"/>
    <w:rsid w:val="007045FA"/>
    <w:rsid w:val="0070566A"/>
    <w:rsid w:val="007107AD"/>
    <w:rsid w:val="00711107"/>
    <w:rsid w:val="00712891"/>
    <w:rsid w:val="00712D6D"/>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4F25"/>
    <w:rsid w:val="00765BB2"/>
    <w:rsid w:val="00766342"/>
    <w:rsid w:val="007666FF"/>
    <w:rsid w:val="007679D8"/>
    <w:rsid w:val="00771682"/>
    <w:rsid w:val="00772100"/>
    <w:rsid w:val="007743B1"/>
    <w:rsid w:val="007747F0"/>
    <w:rsid w:val="00774991"/>
    <w:rsid w:val="007752BC"/>
    <w:rsid w:val="007779EB"/>
    <w:rsid w:val="00785D98"/>
    <w:rsid w:val="00786A82"/>
    <w:rsid w:val="00787B75"/>
    <w:rsid w:val="00790FFA"/>
    <w:rsid w:val="00791927"/>
    <w:rsid w:val="00794EB2"/>
    <w:rsid w:val="00796C33"/>
    <w:rsid w:val="00797B45"/>
    <w:rsid w:val="007A0346"/>
    <w:rsid w:val="007A184A"/>
    <w:rsid w:val="007A268D"/>
    <w:rsid w:val="007A387A"/>
    <w:rsid w:val="007A3FE5"/>
    <w:rsid w:val="007A65FD"/>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B10"/>
    <w:rsid w:val="007E37E9"/>
    <w:rsid w:val="007F32AD"/>
    <w:rsid w:val="007F380C"/>
    <w:rsid w:val="007F44BB"/>
    <w:rsid w:val="007F499A"/>
    <w:rsid w:val="007F7C24"/>
    <w:rsid w:val="0080171C"/>
    <w:rsid w:val="00802DCE"/>
    <w:rsid w:val="00803A40"/>
    <w:rsid w:val="00803AB2"/>
    <w:rsid w:val="008057CF"/>
    <w:rsid w:val="00812F8F"/>
    <w:rsid w:val="008139F5"/>
    <w:rsid w:val="00815B3C"/>
    <w:rsid w:val="00817C68"/>
    <w:rsid w:val="00820DD3"/>
    <w:rsid w:val="00821A57"/>
    <w:rsid w:val="00822E6B"/>
    <w:rsid w:val="008240AD"/>
    <w:rsid w:val="00825B8A"/>
    <w:rsid w:val="00834837"/>
    <w:rsid w:val="0084071A"/>
    <w:rsid w:val="00842BFB"/>
    <w:rsid w:val="00843838"/>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4056"/>
    <w:rsid w:val="00864CF3"/>
    <w:rsid w:val="008670B9"/>
    <w:rsid w:val="00872BEB"/>
    <w:rsid w:val="00874B8F"/>
    <w:rsid w:val="008760BA"/>
    <w:rsid w:val="008765D3"/>
    <w:rsid w:val="00876FD7"/>
    <w:rsid w:val="00877CC7"/>
    <w:rsid w:val="00880BC5"/>
    <w:rsid w:val="008818AB"/>
    <w:rsid w:val="00884D86"/>
    <w:rsid w:val="0089020B"/>
    <w:rsid w:val="00892220"/>
    <w:rsid w:val="008A14C0"/>
    <w:rsid w:val="008A1803"/>
    <w:rsid w:val="008A20F2"/>
    <w:rsid w:val="008A69FE"/>
    <w:rsid w:val="008A7B70"/>
    <w:rsid w:val="008B04F5"/>
    <w:rsid w:val="008B15B8"/>
    <w:rsid w:val="008B2171"/>
    <w:rsid w:val="008B52E9"/>
    <w:rsid w:val="008B6239"/>
    <w:rsid w:val="008B7756"/>
    <w:rsid w:val="008B7887"/>
    <w:rsid w:val="008C177D"/>
    <w:rsid w:val="008C32FD"/>
    <w:rsid w:val="008C5BE7"/>
    <w:rsid w:val="008C6814"/>
    <w:rsid w:val="008C69C9"/>
    <w:rsid w:val="008C6B47"/>
    <w:rsid w:val="008D0851"/>
    <w:rsid w:val="008D1637"/>
    <w:rsid w:val="008D2342"/>
    <w:rsid w:val="008D7595"/>
    <w:rsid w:val="008F279C"/>
    <w:rsid w:val="008F2957"/>
    <w:rsid w:val="008F3179"/>
    <w:rsid w:val="008F3C22"/>
    <w:rsid w:val="008F4A40"/>
    <w:rsid w:val="00903725"/>
    <w:rsid w:val="00907D5D"/>
    <w:rsid w:val="00914E63"/>
    <w:rsid w:val="00923014"/>
    <w:rsid w:val="009230BA"/>
    <w:rsid w:val="00930353"/>
    <w:rsid w:val="009330B2"/>
    <w:rsid w:val="00934FCE"/>
    <w:rsid w:val="00940D35"/>
    <w:rsid w:val="0094141F"/>
    <w:rsid w:val="009430B8"/>
    <w:rsid w:val="00944A18"/>
    <w:rsid w:val="00944E80"/>
    <w:rsid w:val="00946759"/>
    <w:rsid w:val="00947561"/>
    <w:rsid w:val="00955D0A"/>
    <w:rsid w:val="00957486"/>
    <w:rsid w:val="00963ABD"/>
    <w:rsid w:val="00965B46"/>
    <w:rsid w:val="00967611"/>
    <w:rsid w:val="00970D8C"/>
    <w:rsid w:val="00971564"/>
    <w:rsid w:val="00971F7F"/>
    <w:rsid w:val="009723BA"/>
    <w:rsid w:val="009724F7"/>
    <w:rsid w:val="009725C5"/>
    <w:rsid w:val="00972A8E"/>
    <w:rsid w:val="00981358"/>
    <w:rsid w:val="00982229"/>
    <w:rsid w:val="0098223B"/>
    <w:rsid w:val="00987C41"/>
    <w:rsid w:val="0099057B"/>
    <w:rsid w:val="00992548"/>
    <w:rsid w:val="00993B78"/>
    <w:rsid w:val="00996772"/>
    <w:rsid w:val="00997F8C"/>
    <w:rsid w:val="009A0EBA"/>
    <w:rsid w:val="009A13C1"/>
    <w:rsid w:val="009A671A"/>
    <w:rsid w:val="009A6A06"/>
    <w:rsid w:val="009B43F3"/>
    <w:rsid w:val="009B45BE"/>
    <w:rsid w:val="009B6913"/>
    <w:rsid w:val="009B70C4"/>
    <w:rsid w:val="009C4F9F"/>
    <w:rsid w:val="009C6461"/>
    <w:rsid w:val="009D0568"/>
    <w:rsid w:val="009D0D1A"/>
    <w:rsid w:val="009D2268"/>
    <w:rsid w:val="009D3052"/>
    <w:rsid w:val="009D3425"/>
    <w:rsid w:val="009D3719"/>
    <w:rsid w:val="009D59CC"/>
    <w:rsid w:val="009E206E"/>
    <w:rsid w:val="009E2896"/>
    <w:rsid w:val="009E4D37"/>
    <w:rsid w:val="009E5E8B"/>
    <w:rsid w:val="009F3D99"/>
    <w:rsid w:val="009F425C"/>
    <w:rsid w:val="009F4CE5"/>
    <w:rsid w:val="009F6267"/>
    <w:rsid w:val="009F6D37"/>
    <w:rsid w:val="009F7445"/>
    <w:rsid w:val="009F7E21"/>
    <w:rsid w:val="00A02722"/>
    <w:rsid w:val="00A02FAD"/>
    <w:rsid w:val="00A04039"/>
    <w:rsid w:val="00A041DF"/>
    <w:rsid w:val="00A0471D"/>
    <w:rsid w:val="00A0480B"/>
    <w:rsid w:val="00A05156"/>
    <w:rsid w:val="00A13966"/>
    <w:rsid w:val="00A162C2"/>
    <w:rsid w:val="00A20D24"/>
    <w:rsid w:val="00A21218"/>
    <w:rsid w:val="00A22784"/>
    <w:rsid w:val="00A23031"/>
    <w:rsid w:val="00A233AB"/>
    <w:rsid w:val="00A2639B"/>
    <w:rsid w:val="00A317EB"/>
    <w:rsid w:val="00A3500C"/>
    <w:rsid w:val="00A36776"/>
    <w:rsid w:val="00A40F7D"/>
    <w:rsid w:val="00A410D2"/>
    <w:rsid w:val="00A41F7C"/>
    <w:rsid w:val="00A42FB3"/>
    <w:rsid w:val="00A4568B"/>
    <w:rsid w:val="00A47A58"/>
    <w:rsid w:val="00A53A1F"/>
    <w:rsid w:val="00A54278"/>
    <w:rsid w:val="00A5695D"/>
    <w:rsid w:val="00A5728E"/>
    <w:rsid w:val="00A57336"/>
    <w:rsid w:val="00A609D3"/>
    <w:rsid w:val="00A6373A"/>
    <w:rsid w:val="00A67E2E"/>
    <w:rsid w:val="00A71DCA"/>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4A9A"/>
    <w:rsid w:val="00A951C6"/>
    <w:rsid w:val="00AA141F"/>
    <w:rsid w:val="00AA1EB5"/>
    <w:rsid w:val="00AA217A"/>
    <w:rsid w:val="00AA409E"/>
    <w:rsid w:val="00AA4589"/>
    <w:rsid w:val="00AA56BD"/>
    <w:rsid w:val="00AA78D9"/>
    <w:rsid w:val="00AB1F53"/>
    <w:rsid w:val="00AB2601"/>
    <w:rsid w:val="00AB3198"/>
    <w:rsid w:val="00AB5076"/>
    <w:rsid w:val="00AC0CD4"/>
    <w:rsid w:val="00AC3862"/>
    <w:rsid w:val="00AC38AE"/>
    <w:rsid w:val="00AC3EE0"/>
    <w:rsid w:val="00AC4896"/>
    <w:rsid w:val="00AC54FC"/>
    <w:rsid w:val="00AD1A30"/>
    <w:rsid w:val="00AE0E07"/>
    <w:rsid w:val="00AE15F3"/>
    <w:rsid w:val="00AE3E7A"/>
    <w:rsid w:val="00AE4A29"/>
    <w:rsid w:val="00AE65A0"/>
    <w:rsid w:val="00AE7182"/>
    <w:rsid w:val="00AF0BBD"/>
    <w:rsid w:val="00AF247F"/>
    <w:rsid w:val="00AF3294"/>
    <w:rsid w:val="00AF3BF8"/>
    <w:rsid w:val="00AF59DD"/>
    <w:rsid w:val="00B01C6D"/>
    <w:rsid w:val="00B02A39"/>
    <w:rsid w:val="00B04852"/>
    <w:rsid w:val="00B049C1"/>
    <w:rsid w:val="00B0670F"/>
    <w:rsid w:val="00B11A0B"/>
    <w:rsid w:val="00B12860"/>
    <w:rsid w:val="00B12CED"/>
    <w:rsid w:val="00B16C5D"/>
    <w:rsid w:val="00B236A2"/>
    <w:rsid w:val="00B25F65"/>
    <w:rsid w:val="00B2615D"/>
    <w:rsid w:val="00B26336"/>
    <w:rsid w:val="00B32176"/>
    <w:rsid w:val="00B32803"/>
    <w:rsid w:val="00B351BB"/>
    <w:rsid w:val="00B360D1"/>
    <w:rsid w:val="00B36207"/>
    <w:rsid w:val="00B36B7F"/>
    <w:rsid w:val="00B37578"/>
    <w:rsid w:val="00B40585"/>
    <w:rsid w:val="00B4425F"/>
    <w:rsid w:val="00B44EB7"/>
    <w:rsid w:val="00B45747"/>
    <w:rsid w:val="00B51AEF"/>
    <w:rsid w:val="00B535ED"/>
    <w:rsid w:val="00B55180"/>
    <w:rsid w:val="00B5657C"/>
    <w:rsid w:val="00B56BDE"/>
    <w:rsid w:val="00B57605"/>
    <w:rsid w:val="00B577BB"/>
    <w:rsid w:val="00B6159E"/>
    <w:rsid w:val="00B61BC7"/>
    <w:rsid w:val="00B62524"/>
    <w:rsid w:val="00B62541"/>
    <w:rsid w:val="00B6297D"/>
    <w:rsid w:val="00B63EA2"/>
    <w:rsid w:val="00B6444F"/>
    <w:rsid w:val="00B652C6"/>
    <w:rsid w:val="00B66066"/>
    <w:rsid w:val="00B70B36"/>
    <w:rsid w:val="00B7113D"/>
    <w:rsid w:val="00B71D3D"/>
    <w:rsid w:val="00B73562"/>
    <w:rsid w:val="00B7565D"/>
    <w:rsid w:val="00B75D9F"/>
    <w:rsid w:val="00B761EA"/>
    <w:rsid w:val="00B76B05"/>
    <w:rsid w:val="00B81F47"/>
    <w:rsid w:val="00B83312"/>
    <w:rsid w:val="00B86361"/>
    <w:rsid w:val="00B86B24"/>
    <w:rsid w:val="00B86D12"/>
    <w:rsid w:val="00B87749"/>
    <w:rsid w:val="00B916B9"/>
    <w:rsid w:val="00B920BE"/>
    <w:rsid w:val="00B9224F"/>
    <w:rsid w:val="00B9232B"/>
    <w:rsid w:val="00B92F4F"/>
    <w:rsid w:val="00B932E5"/>
    <w:rsid w:val="00B94126"/>
    <w:rsid w:val="00B964A3"/>
    <w:rsid w:val="00B96747"/>
    <w:rsid w:val="00BA0DC9"/>
    <w:rsid w:val="00BA14BD"/>
    <w:rsid w:val="00BA1FDD"/>
    <w:rsid w:val="00BA2234"/>
    <w:rsid w:val="00BA2F34"/>
    <w:rsid w:val="00BA3941"/>
    <w:rsid w:val="00BA5597"/>
    <w:rsid w:val="00BA65B4"/>
    <w:rsid w:val="00BA66E5"/>
    <w:rsid w:val="00BA6895"/>
    <w:rsid w:val="00BA77D4"/>
    <w:rsid w:val="00BB0FE0"/>
    <w:rsid w:val="00BB153B"/>
    <w:rsid w:val="00BB3A6E"/>
    <w:rsid w:val="00BB568D"/>
    <w:rsid w:val="00BB602E"/>
    <w:rsid w:val="00BB6DEE"/>
    <w:rsid w:val="00BC0725"/>
    <w:rsid w:val="00BC2391"/>
    <w:rsid w:val="00BC4B7F"/>
    <w:rsid w:val="00BD019B"/>
    <w:rsid w:val="00BD72C7"/>
    <w:rsid w:val="00BE0819"/>
    <w:rsid w:val="00BE22D0"/>
    <w:rsid w:val="00BE39C9"/>
    <w:rsid w:val="00BE460D"/>
    <w:rsid w:val="00BE542F"/>
    <w:rsid w:val="00BE6835"/>
    <w:rsid w:val="00BE6BED"/>
    <w:rsid w:val="00BE7C45"/>
    <w:rsid w:val="00BF04D7"/>
    <w:rsid w:val="00BF0579"/>
    <w:rsid w:val="00BF2E6D"/>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2761E"/>
    <w:rsid w:val="00C309DC"/>
    <w:rsid w:val="00C33996"/>
    <w:rsid w:val="00C33DD0"/>
    <w:rsid w:val="00C34EC9"/>
    <w:rsid w:val="00C36881"/>
    <w:rsid w:val="00C371F3"/>
    <w:rsid w:val="00C40D9C"/>
    <w:rsid w:val="00C41E35"/>
    <w:rsid w:val="00C4486B"/>
    <w:rsid w:val="00C45C08"/>
    <w:rsid w:val="00C50EE3"/>
    <w:rsid w:val="00C54712"/>
    <w:rsid w:val="00C55977"/>
    <w:rsid w:val="00C62C6A"/>
    <w:rsid w:val="00C658DD"/>
    <w:rsid w:val="00C662BB"/>
    <w:rsid w:val="00C6663C"/>
    <w:rsid w:val="00C67875"/>
    <w:rsid w:val="00C7300D"/>
    <w:rsid w:val="00C74A49"/>
    <w:rsid w:val="00C77D80"/>
    <w:rsid w:val="00C80D48"/>
    <w:rsid w:val="00C81159"/>
    <w:rsid w:val="00C85FC0"/>
    <w:rsid w:val="00C86787"/>
    <w:rsid w:val="00C86994"/>
    <w:rsid w:val="00C87B9F"/>
    <w:rsid w:val="00C90781"/>
    <w:rsid w:val="00C91DD0"/>
    <w:rsid w:val="00C91DF1"/>
    <w:rsid w:val="00C95791"/>
    <w:rsid w:val="00C95CCD"/>
    <w:rsid w:val="00CA45C0"/>
    <w:rsid w:val="00CB117E"/>
    <w:rsid w:val="00CB2858"/>
    <w:rsid w:val="00CB2E16"/>
    <w:rsid w:val="00CB4AED"/>
    <w:rsid w:val="00CB6882"/>
    <w:rsid w:val="00CC060E"/>
    <w:rsid w:val="00CC175E"/>
    <w:rsid w:val="00CC45D5"/>
    <w:rsid w:val="00CC6083"/>
    <w:rsid w:val="00CC60AA"/>
    <w:rsid w:val="00CC6649"/>
    <w:rsid w:val="00CD64A9"/>
    <w:rsid w:val="00CD650A"/>
    <w:rsid w:val="00CD6E6B"/>
    <w:rsid w:val="00CE0E66"/>
    <w:rsid w:val="00CE60F0"/>
    <w:rsid w:val="00CE6355"/>
    <w:rsid w:val="00CE773A"/>
    <w:rsid w:val="00CE7AEB"/>
    <w:rsid w:val="00CF0F89"/>
    <w:rsid w:val="00CF2852"/>
    <w:rsid w:val="00CF34CF"/>
    <w:rsid w:val="00CF3690"/>
    <w:rsid w:val="00CF3EF9"/>
    <w:rsid w:val="00CF4101"/>
    <w:rsid w:val="00CF45E4"/>
    <w:rsid w:val="00CF54BC"/>
    <w:rsid w:val="00CF617C"/>
    <w:rsid w:val="00CF6904"/>
    <w:rsid w:val="00CF78F2"/>
    <w:rsid w:val="00D010DA"/>
    <w:rsid w:val="00D02AC3"/>
    <w:rsid w:val="00D0306B"/>
    <w:rsid w:val="00D04D1E"/>
    <w:rsid w:val="00D07BB5"/>
    <w:rsid w:val="00D108AD"/>
    <w:rsid w:val="00D10B76"/>
    <w:rsid w:val="00D1184B"/>
    <w:rsid w:val="00D1259A"/>
    <w:rsid w:val="00D12FDA"/>
    <w:rsid w:val="00D1468D"/>
    <w:rsid w:val="00D14FB6"/>
    <w:rsid w:val="00D1593A"/>
    <w:rsid w:val="00D176C9"/>
    <w:rsid w:val="00D17B24"/>
    <w:rsid w:val="00D25CB3"/>
    <w:rsid w:val="00D3041E"/>
    <w:rsid w:val="00D3169C"/>
    <w:rsid w:val="00D32EE1"/>
    <w:rsid w:val="00D335C8"/>
    <w:rsid w:val="00D351F3"/>
    <w:rsid w:val="00D36E43"/>
    <w:rsid w:val="00D372F2"/>
    <w:rsid w:val="00D41AEA"/>
    <w:rsid w:val="00D42B69"/>
    <w:rsid w:val="00D42E7B"/>
    <w:rsid w:val="00D430DD"/>
    <w:rsid w:val="00D43507"/>
    <w:rsid w:val="00D442F3"/>
    <w:rsid w:val="00D467F9"/>
    <w:rsid w:val="00D46D0E"/>
    <w:rsid w:val="00D507BC"/>
    <w:rsid w:val="00D50DD3"/>
    <w:rsid w:val="00D5186C"/>
    <w:rsid w:val="00D5236A"/>
    <w:rsid w:val="00D52855"/>
    <w:rsid w:val="00D5298F"/>
    <w:rsid w:val="00D575AA"/>
    <w:rsid w:val="00D6115B"/>
    <w:rsid w:val="00D6122E"/>
    <w:rsid w:val="00D61A7C"/>
    <w:rsid w:val="00D63667"/>
    <w:rsid w:val="00D63D0B"/>
    <w:rsid w:val="00D67DB8"/>
    <w:rsid w:val="00D70E57"/>
    <w:rsid w:val="00D72AD6"/>
    <w:rsid w:val="00D73918"/>
    <w:rsid w:val="00D77359"/>
    <w:rsid w:val="00D81549"/>
    <w:rsid w:val="00D82FA4"/>
    <w:rsid w:val="00D83132"/>
    <w:rsid w:val="00D842AF"/>
    <w:rsid w:val="00D8766B"/>
    <w:rsid w:val="00D909BC"/>
    <w:rsid w:val="00D91629"/>
    <w:rsid w:val="00D91782"/>
    <w:rsid w:val="00D959D5"/>
    <w:rsid w:val="00D9602C"/>
    <w:rsid w:val="00D96906"/>
    <w:rsid w:val="00DA5486"/>
    <w:rsid w:val="00DB12A1"/>
    <w:rsid w:val="00DB1CC3"/>
    <w:rsid w:val="00DB3711"/>
    <w:rsid w:val="00DC3221"/>
    <w:rsid w:val="00DC47C2"/>
    <w:rsid w:val="00DC7E88"/>
    <w:rsid w:val="00DD1529"/>
    <w:rsid w:val="00DD1DD1"/>
    <w:rsid w:val="00DD36E1"/>
    <w:rsid w:val="00DD3B7B"/>
    <w:rsid w:val="00DD51AF"/>
    <w:rsid w:val="00DD6215"/>
    <w:rsid w:val="00DE0F6B"/>
    <w:rsid w:val="00DE1969"/>
    <w:rsid w:val="00DE2051"/>
    <w:rsid w:val="00DE31D7"/>
    <w:rsid w:val="00DE4308"/>
    <w:rsid w:val="00DE49F7"/>
    <w:rsid w:val="00DE5B6F"/>
    <w:rsid w:val="00DE7118"/>
    <w:rsid w:val="00DE7777"/>
    <w:rsid w:val="00DF0268"/>
    <w:rsid w:val="00DF133D"/>
    <w:rsid w:val="00DF2199"/>
    <w:rsid w:val="00DF3F27"/>
    <w:rsid w:val="00DF5782"/>
    <w:rsid w:val="00DF60F9"/>
    <w:rsid w:val="00E0045C"/>
    <w:rsid w:val="00E044E4"/>
    <w:rsid w:val="00E05552"/>
    <w:rsid w:val="00E05AB3"/>
    <w:rsid w:val="00E0692E"/>
    <w:rsid w:val="00E11CBE"/>
    <w:rsid w:val="00E123C9"/>
    <w:rsid w:val="00E1412F"/>
    <w:rsid w:val="00E1484D"/>
    <w:rsid w:val="00E14DB5"/>
    <w:rsid w:val="00E1537E"/>
    <w:rsid w:val="00E16580"/>
    <w:rsid w:val="00E169FC"/>
    <w:rsid w:val="00E16CDA"/>
    <w:rsid w:val="00E17E10"/>
    <w:rsid w:val="00E20190"/>
    <w:rsid w:val="00E22520"/>
    <w:rsid w:val="00E233B0"/>
    <w:rsid w:val="00E25184"/>
    <w:rsid w:val="00E254DA"/>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3D7A"/>
    <w:rsid w:val="00EB5AE0"/>
    <w:rsid w:val="00EB6AE8"/>
    <w:rsid w:val="00EB7954"/>
    <w:rsid w:val="00EC2C29"/>
    <w:rsid w:val="00EC4B59"/>
    <w:rsid w:val="00EC4DD3"/>
    <w:rsid w:val="00EC5483"/>
    <w:rsid w:val="00EC6111"/>
    <w:rsid w:val="00EC73D3"/>
    <w:rsid w:val="00ED02C2"/>
    <w:rsid w:val="00ED572D"/>
    <w:rsid w:val="00ED7618"/>
    <w:rsid w:val="00EE0D15"/>
    <w:rsid w:val="00EE328F"/>
    <w:rsid w:val="00EE4987"/>
    <w:rsid w:val="00EE4A2F"/>
    <w:rsid w:val="00EE5EAD"/>
    <w:rsid w:val="00EE638C"/>
    <w:rsid w:val="00EE74E5"/>
    <w:rsid w:val="00EF0F0F"/>
    <w:rsid w:val="00EF2EC9"/>
    <w:rsid w:val="00EF3096"/>
    <w:rsid w:val="00EF5104"/>
    <w:rsid w:val="00EF5262"/>
    <w:rsid w:val="00F00320"/>
    <w:rsid w:val="00F025DD"/>
    <w:rsid w:val="00F05402"/>
    <w:rsid w:val="00F12804"/>
    <w:rsid w:val="00F16977"/>
    <w:rsid w:val="00F16E5E"/>
    <w:rsid w:val="00F1797F"/>
    <w:rsid w:val="00F216AC"/>
    <w:rsid w:val="00F24DE6"/>
    <w:rsid w:val="00F25CFA"/>
    <w:rsid w:val="00F26A46"/>
    <w:rsid w:val="00F3333F"/>
    <w:rsid w:val="00F3365D"/>
    <w:rsid w:val="00F33877"/>
    <w:rsid w:val="00F33AE5"/>
    <w:rsid w:val="00F36C48"/>
    <w:rsid w:val="00F41302"/>
    <w:rsid w:val="00F428E7"/>
    <w:rsid w:val="00F42A57"/>
    <w:rsid w:val="00F42AFE"/>
    <w:rsid w:val="00F42D78"/>
    <w:rsid w:val="00F44B98"/>
    <w:rsid w:val="00F45885"/>
    <w:rsid w:val="00F45C97"/>
    <w:rsid w:val="00F47C1B"/>
    <w:rsid w:val="00F50526"/>
    <w:rsid w:val="00F50882"/>
    <w:rsid w:val="00F50B07"/>
    <w:rsid w:val="00F51621"/>
    <w:rsid w:val="00F52AB0"/>
    <w:rsid w:val="00F52DD6"/>
    <w:rsid w:val="00F5420E"/>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2DE7"/>
    <w:rsid w:val="00F73D31"/>
    <w:rsid w:val="00F76FD3"/>
    <w:rsid w:val="00F80323"/>
    <w:rsid w:val="00F8109A"/>
    <w:rsid w:val="00F826E6"/>
    <w:rsid w:val="00F82D9B"/>
    <w:rsid w:val="00F85B88"/>
    <w:rsid w:val="00F875C8"/>
    <w:rsid w:val="00F92734"/>
    <w:rsid w:val="00F93C71"/>
    <w:rsid w:val="00F94A72"/>
    <w:rsid w:val="00F94EA5"/>
    <w:rsid w:val="00F95441"/>
    <w:rsid w:val="00F96554"/>
    <w:rsid w:val="00F97F64"/>
    <w:rsid w:val="00FA04B2"/>
    <w:rsid w:val="00FA2DFE"/>
    <w:rsid w:val="00FA3AEC"/>
    <w:rsid w:val="00FA460B"/>
    <w:rsid w:val="00FA6B1D"/>
    <w:rsid w:val="00FA6C55"/>
    <w:rsid w:val="00FA6F93"/>
    <w:rsid w:val="00FB0DFC"/>
    <w:rsid w:val="00FB42F0"/>
    <w:rsid w:val="00FC16F0"/>
    <w:rsid w:val="00FC56EB"/>
    <w:rsid w:val="00FC7214"/>
    <w:rsid w:val="00FD2058"/>
    <w:rsid w:val="00FD337E"/>
    <w:rsid w:val="00FD5766"/>
    <w:rsid w:val="00FD5E30"/>
    <w:rsid w:val="00FE4232"/>
    <w:rsid w:val="00FE729C"/>
    <w:rsid w:val="00FE7351"/>
    <w:rsid w:val="00FF22F4"/>
    <w:rsid w:val="00FF238B"/>
    <w:rsid w:val="00FF2604"/>
    <w:rsid w:val="00FF4210"/>
    <w:rsid w:val="00FF42CD"/>
    <w:rsid w:val="00FF626E"/>
    <w:rsid w:val="00FF6AC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1963"/>
    <w:rPr>
      <w:sz w:val="20"/>
      <w:szCs w:val="20"/>
    </w:rPr>
  </w:style>
  <w:style w:type="paragraph" w:styleId="Heading1">
    <w:name w:val="heading 1"/>
    <w:basedOn w:val="Normal"/>
    <w:next w:val="Normal"/>
    <w:link w:val="Heading1Char"/>
    <w:uiPriority w:val="99"/>
    <w:qFormat/>
    <w:rsid w:val="004251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C4F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C4F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1963"/>
    <w:pPr>
      <w:keepNext/>
      <w:jc w:val="center"/>
      <w:outlineLvl w:val="3"/>
    </w:pPr>
    <w:rPr>
      <w:rFonts w:ascii="Arial" w:hAnsi="Arial"/>
      <w:sz w:val="24"/>
      <w:lang w:val="en-US"/>
    </w:rPr>
  </w:style>
  <w:style w:type="paragraph" w:styleId="Heading5">
    <w:name w:val="heading 5"/>
    <w:basedOn w:val="Normal"/>
    <w:next w:val="Normal"/>
    <w:link w:val="Heading5Char"/>
    <w:uiPriority w:val="99"/>
    <w:qFormat/>
    <w:rsid w:val="004251C4"/>
    <w:pPr>
      <w:tabs>
        <w:tab w:val="num" w:pos="1008"/>
      </w:tabs>
      <w:spacing w:before="240" w:after="60"/>
      <w:ind w:left="1008" w:hanging="1008"/>
      <w:jc w:val="both"/>
      <w:outlineLvl w:val="4"/>
    </w:pPr>
    <w:rPr>
      <w:rFonts w:ascii="Arial" w:hAnsi="Arial"/>
      <w:b/>
      <w:sz w:val="24"/>
    </w:rPr>
  </w:style>
  <w:style w:type="paragraph" w:styleId="Heading6">
    <w:name w:val="heading 6"/>
    <w:basedOn w:val="Normal"/>
    <w:next w:val="Normal"/>
    <w:link w:val="Heading6Char"/>
    <w:uiPriority w:val="99"/>
    <w:qFormat/>
    <w:rsid w:val="004251C4"/>
    <w:pPr>
      <w:tabs>
        <w:tab w:val="num" w:pos="1152"/>
      </w:tabs>
      <w:spacing w:before="240" w:after="60"/>
      <w:ind w:left="1152" w:hanging="1152"/>
      <w:jc w:val="both"/>
      <w:outlineLvl w:val="5"/>
    </w:pPr>
    <w:rPr>
      <w:i/>
      <w:sz w:val="22"/>
    </w:rPr>
  </w:style>
  <w:style w:type="paragraph" w:styleId="Heading7">
    <w:name w:val="heading 7"/>
    <w:basedOn w:val="Normal"/>
    <w:next w:val="Normal"/>
    <w:link w:val="Heading7Char"/>
    <w:uiPriority w:val="99"/>
    <w:qFormat/>
    <w:rsid w:val="004251C4"/>
    <w:pPr>
      <w:tabs>
        <w:tab w:val="num" w:pos="1296"/>
      </w:tabs>
      <w:spacing w:before="240" w:after="60"/>
      <w:ind w:left="1296" w:hanging="1296"/>
      <w:jc w:val="both"/>
      <w:outlineLvl w:val="6"/>
    </w:pPr>
    <w:rPr>
      <w:rFonts w:ascii="Arial" w:hAnsi="Arial"/>
    </w:rPr>
  </w:style>
  <w:style w:type="paragraph" w:styleId="Heading8">
    <w:name w:val="heading 8"/>
    <w:basedOn w:val="Normal"/>
    <w:next w:val="Normal"/>
    <w:link w:val="Heading8Char"/>
    <w:uiPriority w:val="99"/>
    <w:qFormat/>
    <w:rsid w:val="004251C4"/>
    <w:pPr>
      <w:tabs>
        <w:tab w:val="num" w:pos="1440"/>
      </w:tabs>
      <w:spacing w:before="240" w:after="60"/>
      <w:ind w:left="1440" w:hanging="1440"/>
      <w:jc w:val="both"/>
      <w:outlineLvl w:val="7"/>
    </w:pPr>
    <w:rPr>
      <w:rFonts w:ascii="Arial" w:hAnsi="Arial"/>
      <w:i/>
    </w:rPr>
  </w:style>
  <w:style w:type="paragraph" w:styleId="Heading9">
    <w:name w:val="heading 9"/>
    <w:basedOn w:val="Normal"/>
    <w:next w:val="Normal"/>
    <w:link w:val="Heading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1BA9"/>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9"/>
    <w:semiHidden/>
    <w:locked/>
    <w:rsid w:val="006D1BA9"/>
    <w:rPr>
      <w:rFonts w:ascii="Calibri Light" w:hAnsi="Calibri Light" w:cs="Times New Roman"/>
      <w:b/>
      <w:bCs/>
      <w:i/>
      <w:iCs/>
      <w:sz w:val="28"/>
      <w:szCs w:val="28"/>
    </w:rPr>
  </w:style>
  <w:style w:type="character" w:customStyle="1" w:styleId="Heading3Char">
    <w:name w:val="Heading 3 Char"/>
    <w:basedOn w:val="DefaultParagraphFont"/>
    <w:link w:val="Heading3"/>
    <w:uiPriority w:val="99"/>
    <w:semiHidden/>
    <w:locked/>
    <w:rsid w:val="006D1BA9"/>
    <w:rPr>
      <w:rFonts w:ascii="Calibri Light" w:hAnsi="Calibri Light" w:cs="Times New Roman"/>
      <w:b/>
      <w:bCs/>
      <w:sz w:val="26"/>
      <w:szCs w:val="26"/>
    </w:rPr>
  </w:style>
  <w:style w:type="character" w:customStyle="1" w:styleId="Heading4Char">
    <w:name w:val="Heading 4 Char"/>
    <w:basedOn w:val="DefaultParagraphFont"/>
    <w:link w:val="Heading4"/>
    <w:uiPriority w:val="99"/>
    <w:semiHidden/>
    <w:locked/>
    <w:rsid w:val="006D1B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1BA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1BA9"/>
    <w:rPr>
      <w:rFonts w:ascii="Calibri" w:hAnsi="Calibri" w:cs="Times New Roman"/>
      <w:b/>
      <w:bCs/>
    </w:rPr>
  </w:style>
  <w:style w:type="character" w:customStyle="1" w:styleId="Heading7Char">
    <w:name w:val="Heading 7 Char"/>
    <w:basedOn w:val="DefaultParagraphFont"/>
    <w:link w:val="Heading7"/>
    <w:uiPriority w:val="99"/>
    <w:semiHidden/>
    <w:locked/>
    <w:rsid w:val="006D1BA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D1BA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D1BA9"/>
    <w:rPr>
      <w:rFonts w:ascii="Calibri Light" w:hAnsi="Calibri Light" w:cs="Times New Roman"/>
    </w:rPr>
  </w:style>
  <w:style w:type="paragraph" w:styleId="BodyText">
    <w:name w:val="Body Text"/>
    <w:basedOn w:val="Normal"/>
    <w:link w:val="BodyTextChar"/>
    <w:uiPriority w:val="99"/>
    <w:rsid w:val="00531963"/>
    <w:pPr>
      <w:tabs>
        <w:tab w:val="left" w:pos="709"/>
      </w:tabs>
      <w:ind w:right="-58"/>
      <w:jc w:val="both"/>
    </w:pPr>
    <w:rPr>
      <w:rFonts w:ascii="Arial" w:hAnsi="Arial"/>
      <w:sz w:val="24"/>
    </w:rPr>
  </w:style>
  <w:style w:type="character" w:customStyle="1" w:styleId="BodyTextChar">
    <w:name w:val="Body Text Char"/>
    <w:basedOn w:val="DefaultParagraphFont"/>
    <w:link w:val="BodyText"/>
    <w:uiPriority w:val="99"/>
    <w:semiHidden/>
    <w:locked/>
    <w:rsid w:val="006D1BA9"/>
    <w:rPr>
      <w:rFonts w:cs="Times New Roman"/>
      <w:sz w:val="20"/>
      <w:szCs w:val="20"/>
    </w:rPr>
  </w:style>
  <w:style w:type="paragraph" w:styleId="BodyText2">
    <w:name w:val="Body Text 2"/>
    <w:basedOn w:val="Normal"/>
    <w:link w:val="BodyText2Char"/>
    <w:uiPriority w:val="99"/>
    <w:rsid w:val="00531963"/>
    <w:pPr>
      <w:jc w:val="both"/>
    </w:pPr>
    <w:rPr>
      <w:rFonts w:ascii="Arial" w:hAnsi="Arial"/>
      <w:sz w:val="24"/>
    </w:rPr>
  </w:style>
  <w:style w:type="character" w:customStyle="1" w:styleId="BodyText2Char">
    <w:name w:val="Body Text 2 Char"/>
    <w:basedOn w:val="DefaultParagraphFont"/>
    <w:link w:val="BodyText2"/>
    <w:uiPriority w:val="99"/>
    <w:semiHidden/>
    <w:locked/>
    <w:rsid w:val="006D1BA9"/>
    <w:rPr>
      <w:rFonts w:cs="Times New Roman"/>
      <w:sz w:val="20"/>
      <w:szCs w:val="20"/>
    </w:rPr>
  </w:style>
  <w:style w:type="character" w:styleId="PageNumber">
    <w:name w:val="page number"/>
    <w:basedOn w:val="DefaultParagraphFont"/>
    <w:uiPriority w:val="99"/>
    <w:rsid w:val="00531963"/>
    <w:rPr>
      <w:rFonts w:cs="Times New Roman"/>
    </w:rPr>
  </w:style>
  <w:style w:type="paragraph" w:styleId="Footer">
    <w:name w:val="footer"/>
    <w:basedOn w:val="Normal"/>
    <w:link w:val="FooterChar"/>
    <w:uiPriority w:val="99"/>
    <w:rsid w:val="00531963"/>
    <w:pPr>
      <w:tabs>
        <w:tab w:val="center" w:pos="4153"/>
        <w:tab w:val="right" w:pos="8306"/>
      </w:tabs>
    </w:pPr>
    <w:rPr>
      <w:lang w:val="en-US"/>
    </w:rPr>
  </w:style>
  <w:style w:type="character" w:customStyle="1" w:styleId="FooterChar">
    <w:name w:val="Footer Char"/>
    <w:basedOn w:val="DefaultParagraphFont"/>
    <w:link w:val="Footer"/>
    <w:uiPriority w:val="99"/>
    <w:locked/>
    <w:rsid w:val="00D67DB8"/>
    <w:rPr>
      <w:rFonts w:cs="Times New Roman"/>
      <w:lang w:val="en-US" w:eastAsia="el-GR"/>
    </w:rPr>
  </w:style>
  <w:style w:type="paragraph" w:customStyle="1" w:styleId="CharCharCharChar">
    <w:name w:val="Char Char Char Char"/>
    <w:basedOn w:val="Normal"/>
    <w:uiPriority w:val="99"/>
    <w:rsid w:val="00FD2058"/>
    <w:pPr>
      <w:spacing w:after="160" w:line="240" w:lineRule="exact"/>
      <w:jc w:val="both"/>
    </w:pPr>
    <w:rPr>
      <w:rFonts w:ascii="Verdana" w:hAnsi="Verdana"/>
      <w:lang w:val="en-US" w:eastAsia="en-US"/>
    </w:rPr>
  </w:style>
  <w:style w:type="paragraph" w:styleId="Header">
    <w:name w:val="header"/>
    <w:basedOn w:val="Normal"/>
    <w:link w:val="HeaderChar"/>
    <w:uiPriority w:val="99"/>
    <w:rsid w:val="00531963"/>
    <w:pPr>
      <w:tabs>
        <w:tab w:val="center" w:pos="4153"/>
        <w:tab w:val="right" w:pos="8306"/>
      </w:tabs>
    </w:pPr>
  </w:style>
  <w:style w:type="character" w:customStyle="1" w:styleId="HeaderChar">
    <w:name w:val="Header Char"/>
    <w:basedOn w:val="DefaultParagraphFont"/>
    <w:link w:val="Header"/>
    <w:uiPriority w:val="99"/>
    <w:semiHidden/>
    <w:locked/>
    <w:rsid w:val="006D1BA9"/>
    <w:rPr>
      <w:rFonts w:cs="Times New Roman"/>
      <w:sz w:val="20"/>
      <w:szCs w:val="20"/>
    </w:rPr>
  </w:style>
  <w:style w:type="paragraph" w:styleId="BodyTextIndent">
    <w:name w:val="Body Text Indent"/>
    <w:basedOn w:val="Normal"/>
    <w:link w:val="BodyTextIndentChar"/>
    <w:uiPriority w:val="99"/>
    <w:rsid w:val="00531963"/>
    <w:pPr>
      <w:ind w:firstLine="720"/>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6D1BA9"/>
    <w:rPr>
      <w:rFonts w:cs="Times New Roman"/>
      <w:sz w:val="20"/>
      <w:szCs w:val="20"/>
    </w:rPr>
  </w:style>
  <w:style w:type="character" w:styleId="Hyperlink">
    <w:name w:val="Hyperlink"/>
    <w:basedOn w:val="DefaultParagraphFont"/>
    <w:uiPriority w:val="99"/>
    <w:rsid w:val="002B1096"/>
    <w:rPr>
      <w:rFonts w:cs="Times New Roman"/>
      <w:color w:val="0000FF"/>
      <w:u w:val="single"/>
    </w:rPr>
  </w:style>
  <w:style w:type="table" w:styleId="TableGrid">
    <w:name w:val="Table Grid"/>
    <w:basedOn w:val="TableNormal"/>
    <w:uiPriority w:val="99"/>
    <w:rsid w:val="00B66066"/>
    <w:pPr>
      <w:spacing w:after="8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uiPriority w:val="99"/>
    <w:rsid w:val="000E290E"/>
    <w:pPr>
      <w:autoSpaceDE w:val="0"/>
      <w:autoSpaceDN w:val="0"/>
      <w:adjustRightInd w:val="0"/>
      <w:spacing w:after="160" w:line="240" w:lineRule="exact"/>
    </w:pPr>
    <w:rPr>
      <w:rFonts w:ascii="Verdana" w:hAnsi="Verdana"/>
      <w:lang w:val="en-US" w:eastAsia="en-US"/>
    </w:rPr>
  </w:style>
  <w:style w:type="paragraph" w:styleId="NormalWeb">
    <w:name w:val="Normal (Web)"/>
    <w:basedOn w:val="Normal"/>
    <w:uiPriority w:val="99"/>
    <w:rsid w:val="00D67DB8"/>
    <w:pPr>
      <w:spacing w:before="100" w:beforeAutospacing="1" w:after="119"/>
    </w:pPr>
    <w:rPr>
      <w:sz w:val="24"/>
      <w:szCs w:val="24"/>
    </w:rPr>
  </w:style>
  <w:style w:type="paragraph" w:styleId="DocumentMap">
    <w:name w:val="Document Map"/>
    <w:basedOn w:val="Normal"/>
    <w:link w:val="DocumentMapChar"/>
    <w:uiPriority w:val="99"/>
    <w:semiHidden/>
    <w:rsid w:val="00D430D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1BA9"/>
    <w:rPr>
      <w:rFonts w:ascii="Segoe UI" w:hAnsi="Segoe UI" w:cs="Segoe UI"/>
      <w:sz w:val="16"/>
      <w:szCs w:val="16"/>
    </w:rPr>
  </w:style>
  <w:style w:type="paragraph" w:styleId="BodyTextIndent2">
    <w:name w:val="Body Text Indent 2"/>
    <w:basedOn w:val="Normal"/>
    <w:link w:val="BodyTextIndent2Char"/>
    <w:uiPriority w:val="99"/>
    <w:rsid w:val="001E2C2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D1BA9"/>
    <w:rPr>
      <w:rFonts w:cs="Times New Roman"/>
      <w:sz w:val="20"/>
      <w:szCs w:val="20"/>
    </w:rPr>
  </w:style>
  <w:style w:type="paragraph" w:customStyle="1" w:styleId="OiaeaeiYiio">
    <w:name w:val="O?ia eaeiYiio"/>
    <w:basedOn w:val="Normal"/>
    <w:uiPriority w:val="99"/>
    <w:rsid w:val="001E2C20"/>
    <w:pPr>
      <w:widowControl w:val="0"/>
      <w:jc w:val="both"/>
    </w:pPr>
    <w:rPr>
      <w:sz w:val="22"/>
      <w:lang w:val="en-US"/>
    </w:rPr>
  </w:style>
  <w:style w:type="paragraph" w:customStyle="1" w:styleId="Eaiaii1">
    <w:name w:val="Ea?iaii 1"/>
    <w:basedOn w:val="Normal"/>
    <w:uiPriority w:val="99"/>
    <w:rsid w:val="001E2C20"/>
    <w:pPr>
      <w:jc w:val="both"/>
    </w:pPr>
    <w:rPr>
      <w:sz w:val="24"/>
      <w:lang w:eastAsia="en-US"/>
    </w:rPr>
  </w:style>
  <w:style w:type="paragraph" w:styleId="ListParagraph">
    <w:name w:val="List Paragraph"/>
    <w:basedOn w:val="Normal"/>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rPr>
  </w:style>
  <w:style w:type="character" w:styleId="CommentReference">
    <w:name w:val="annotation reference"/>
    <w:basedOn w:val="DefaultParagraphFont"/>
    <w:uiPriority w:val="99"/>
    <w:semiHidden/>
    <w:rsid w:val="001E2C20"/>
    <w:rPr>
      <w:rFonts w:cs="Times New Roman"/>
      <w:sz w:val="16"/>
    </w:rPr>
  </w:style>
  <w:style w:type="paragraph" w:styleId="CommentText">
    <w:name w:val="annotation text"/>
    <w:basedOn w:val="Normal"/>
    <w:link w:val="CommentTextChar"/>
    <w:uiPriority w:val="99"/>
    <w:semiHidden/>
    <w:rsid w:val="001E2C20"/>
    <w:rPr>
      <w:lang w:val="en-US"/>
    </w:rPr>
  </w:style>
  <w:style w:type="character" w:customStyle="1" w:styleId="CommentTextChar">
    <w:name w:val="Comment Text Char"/>
    <w:basedOn w:val="DefaultParagraphFont"/>
    <w:link w:val="CommentText"/>
    <w:uiPriority w:val="99"/>
    <w:semiHidden/>
    <w:locked/>
    <w:rsid w:val="006D1BA9"/>
    <w:rPr>
      <w:rFonts w:cs="Times New Roman"/>
      <w:sz w:val="20"/>
      <w:szCs w:val="20"/>
    </w:rPr>
  </w:style>
  <w:style w:type="paragraph" w:styleId="BalloonText">
    <w:name w:val="Balloon Text"/>
    <w:basedOn w:val="Normal"/>
    <w:link w:val="BalloonTextChar"/>
    <w:uiPriority w:val="99"/>
    <w:semiHidden/>
    <w:rsid w:val="001E2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BA9"/>
    <w:rPr>
      <w:rFonts w:ascii="Segoe UI" w:hAnsi="Segoe UI" w:cs="Segoe UI"/>
      <w:sz w:val="18"/>
      <w:szCs w:val="18"/>
    </w:rPr>
  </w:style>
  <w:style w:type="paragraph" w:customStyle="1" w:styleId="CharCharCharChar1">
    <w:name w:val="Char Char Char Char1"/>
    <w:basedOn w:val="Normal"/>
    <w:uiPriority w:val="99"/>
    <w:rsid w:val="009F3D99"/>
    <w:pPr>
      <w:spacing w:after="160" w:line="240" w:lineRule="exact"/>
      <w:jc w:val="both"/>
    </w:pPr>
    <w:rPr>
      <w:rFonts w:ascii="Verdana" w:hAnsi="Verdana"/>
      <w:lang w:val="en-US" w:eastAsia="en-US"/>
    </w:rPr>
  </w:style>
  <w:style w:type="paragraph" w:styleId="FootnoteText">
    <w:name w:val="footnote text"/>
    <w:basedOn w:val="Normal"/>
    <w:link w:val="FootnoteTextChar"/>
    <w:uiPriority w:val="99"/>
    <w:semiHidden/>
    <w:rsid w:val="00D5186C"/>
  </w:style>
  <w:style w:type="character" w:customStyle="1" w:styleId="FootnoteTextChar">
    <w:name w:val="Footnote Text Char"/>
    <w:basedOn w:val="DefaultParagraphFont"/>
    <w:link w:val="FootnoteText"/>
    <w:uiPriority w:val="99"/>
    <w:semiHidden/>
    <w:locked/>
    <w:rsid w:val="006D1BA9"/>
    <w:rPr>
      <w:rFonts w:cs="Times New Roman"/>
      <w:sz w:val="20"/>
      <w:szCs w:val="20"/>
    </w:rPr>
  </w:style>
  <w:style w:type="paragraph" w:styleId="BodyText3">
    <w:name w:val="Body Text 3"/>
    <w:basedOn w:val="Normal"/>
    <w:link w:val="BodyText3Char"/>
    <w:uiPriority w:val="99"/>
    <w:rsid w:val="004251C4"/>
    <w:pPr>
      <w:spacing w:after="120"/>
    </w:pPr>
    <w:rPr>
      <w:sz w:val="16"/>
      <w:szCs w:val="16"/>
    </w:rPr>
  </w:style>
  <w:style w:type="character" w:customStyle="1" w:styleId="BodyText3Char">
    <w:name w:val="Body Text 3 Char"/>
    <w:basedOn w:val="DefaultParagraphFont"/>
    <w:link w:val="BodyText3"/>
    <w:uiPriority w:val="99"/>
    <w:semiHidden/>
    <w:locked/>
    <w:rsid w:val="006D1BA9"/>
    <w:rPr>
      <w:rFonts w:cs="Times New Roman"/>
      <w:sz w:val="16"/>
      <w:szCs w:val="16"/>
    </w:rPr>
  </w:style>
  <w:style w:type="paragraph" w:styleId="Title">
    <w:name w:val="Title"/>
    <w:basedOn w:val="Normal"/>
    <w:next w:val="Normal"/>
    <w:link w:val="TitleChar"/>
    <w:uiPriority w:val="99"/>
    <w:qFormat/>
    <w:rsid w:val="004251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251C4"/>
    <w:rPr>
      <w:rFonts w:ascii="Cambria" w:hAnsi="Cambria" w:cs="Times New Roman"/>
      <w:b/>
      <w:kern w:val="28"/>
      <w:sz w:val="32"/>
      <w:lang w:val="el-GR" w:eastAsia="el-GR"/>
    </w:rPr>
  </w:style>
  <w:style w:type="paragraph" w:styleId="TOC1">
    <w:name w:val="toc 1"/>
    <w:basedOn w:val="Normal"/>
    <w:next w:val="Normal"/>
    <w:autoRedefine/>
    <w:uiPriority w:val="99"/>
    <w:semiHidden/>
    <w:rsid w:val="00FF6AC5"/>
  </w:style>
  <w:style w:type="paragraph" w:styleId="TOC2">
    <w:name w:val="toc 2"/>
    <w:basedOn w:val="Normal"/>
    <w:next w:val="Normal"/>
    <w:autoRedefine/>
    <w:uiPriority w:val="99"/>
    <w:semiHidden/>
    <w:rsid w:val="00FF6AC5"/>
    <w:pPr>
      <w:ind w:left="200"/>
    </w:pPr>
  </w:style>
  <w:style w:type="paragraph" w:styleId="TOC3">
    <w:name w:val="toc 3"/>
    <w:basedOn w:val="Normal"/>
    <w:next w:val="Normal"/>
    <w:autoRedefine/>
    <w:uiPriority w:val="99"/>
    <w:semiHidden/>
    <w:rsid w:val="00FF6AC5"/>
    <w:pPr>
      <w:ind w:left="400"/>
    </w:pPr>
  </w:style>
  <w:style w:type="paragraph" w:styleId="CommentSubject">
    <w:name w:val="annotation subject"/>
    <w:basedOn w:val="CommentText"/>
    <w:next w:val="CommentText"/>
    <w:link w:val="CommentSubjectChar"/>
    <w:uiPriority w:val="99"/>
    <w:semiHidden/>
    <w:rsid w:val="0042597F"/>
    <w:rPr>
      <w:b/>
      <w:bCs/>
      <w:lang w:val="el-GR"/>
    </w:rPr>
  </w:style>
  <w:style w:type="character" w:customStyle="1" w:styleId="CommentSubjectChar">
    <w:name w:val="Comment Subject Char"/>
    <w:basedOn w:val="CommentTextChar"/>
    <w:link w:val="CommentSubject"/>
    <w:uiPriority w:val="99"/>
    <w:semiHidden/>
    <w:locked/>
    <w:rsid w:val="006D1BA9"/>
    <w:rPr>
      <w:b/>
      <w:bCs/>
    </w:rPr>
  </w:style>
  <w:style w:type="character" w:styleId="Strong">
    <w:name w:val="Strong"/>
    <w:basedOn w:val="DefaultParagraphFont"/>
    <w:uiPriority w:val="99"/>
    <w:qFormat/>
    <w:rsid w:val="00E37621"/>
    <w:rPr>
      <w:rFonts w:cs="Times New Roman"/>
      <w:b/>
    </w:rPr>
  </w:style>
  <w:style w:type="paragraph" w:customStyle="1" w:styleId="Char1CharCharCharCharChar">
    <w:name w:val="Char1 Char Char Char Char Char"/>
    <w:basedOn w:val="Normal"/>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Normal"/>
    <w:uiPriority w:val="99"/>
    <w:rsid w:val="000153D9"/>
    <w:pPr>
      <w:spacing w:line="360" w:lineRule="auto"/>
    </w:pPr>
    <w:rPr>
      <w:rFonts w:ascii="Arial" w:hAnsi="Arial"/>
      <w:b/>
      <w:sz w:val="22"/>
    </w:rPr>
  </w:style>
  <w:style w:type="character" w:styleId="FootnoteReference">
    <w:name w:val="footnote reference"/>
    <w:basedOn w:val="DefaultParagraphFont"/>
    <w:uiPriority w:val="99"/>
    <w:semiHidden/>
    <w:rsid w:val="002B646E"/>
    <w:rPr>
      <w:rFonts w:cs="Times New Roman"/>
      <w:vertAlign w:val="superscript"/>
    </w:rPr>
  </w:style>
  <w:style w:type="paragraph" w:customStyle="1" w:styleId="Style3">
    <w:name w:val="Style3"/>
    <w:basedOn w:val="Normal"/>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EndnoteText">
    <w:name w:val="endnote text"/>
    <w:basedOn w:val="Normal"/>
    <w:link w:val="EndnoteTextChar"/>
    <w:uiPriority w:val="99"/>
    <w:semiHidden/>
    <w:rsid w:val="008A1803"/>
  </w:style>
  <w:style w:type="character" w:customStyle="1" w:styleId="EndnoteTextChar">
    <w:name w:val="Endnote Text Char"/>
    <w:basedOn w:val="DefaultParagraphFont"/>
    <w:link w:val="EndnoteText"/>
    <w:uiPriority w:val="99"/>
    <w:semiHidden/>
    <w:locked/>
    <w:rsid w:val="006D1BA9"/>
    <w:rPr>
      <w:rFonts w:cs="Times New Roman"/>
      <w:sz w:val="20"/>
      <w:szCs w:val="20"/>
    </w:rPr>
  </w:style>
  <w:style w:type="character" w:styleId="EndnoteReference">
    <w:name w:val="endnote reference"/>
    <w:basedOn w:val="DefaultParagraphFont"/>
    <w:uiPriority w:val="99"/>
    <w:semiHidden/>
    <w:rsid w:val="008A18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82496205">
      <w:marLeft w:val="0"/>
      <w:marRight w:val="0"/>
      <w:marTop w:val="0"/>
      <w:marBottom w:val="0"/>
      <w:divBdr>
        <w:top w:val="none" w:sz="0" w:space="0" w:color="auto"/>
        <w:left w:val="none" w:sz="0" w:space="0" w:color="auto"/>
        <w:bottom w:val="none" w:sz="0" w:space="0" w:color="auto"/>
        <w:right w:val="none" w:sz="0" w:space="0" w:color="auto"/>
      </w:divBdr>
      <w:divsChild>
        <w:div w:id="1982496208">
          <w:marLeft w:val="60"/>
          <w:marRight w:val="0"/>
          <w:marTop w:val="100"/>
          <w:marBottom w:val="100"/>
          <w:divBdr>
            <w:top w:val="none" w:sz="0" w:space="0" w:color="auto"/>
            <w:left w:val="single" w:sz="12" w:space="3" w:color="000000"/>
            <w:bottom w:val="none" w:sz="0" w:space="0" w:color="auto"/>
            <w:right w:val="none" w:sz="0" w:space="0" w:color="auto"/>
          </w:divBdr>
        </w:div>
      </w:divsChild>
    </w:div>
    <w:div w:id="1982496206">
      <w:marLeft w:val="0"/>
      <w:marRight w:val="0"/>
      <w:marTop w:val="0"/>
      <w:marBottom w:val="0"/>
      <w:divBdr>
        <w:top w:val="none" w:sz="0" w:space="0" w:color="auto"/>
        <w:left w:val="none" w:sz="0" w:space="0" w:color="auto"/>
        <w:bottom w:val="none" w:sz="0" w:space="0" w:color="auto"/>
        <w:right w:val="none" w:sz="0" w:space="0" w:color="auto"/>
      </w:divBdr>
    </w:div>
    <w:div w:id="1982496207">
      <w:marLeft w:val="0"/>
      <w:marRight w:val="0"/>
      <w:marTop w:val="0"/>
      <w:marBottom w:val="0"/>
      <w:divBdr>
        <w:top w:val="none" w:sz="0" w:space="0" w:color="auto"/>
        <w:left w:val="none" w:sz="0" w:space="0" w:color="auto"/>
        <w:bottom w:val="none" w:sz="0" w:space="0" w:color="auto"/>
        <w:right w:val="none" w:sz="0" w:space="0" w:color="auto"/>
      </w:divBdr>
    </w:div>
    <w:div w:id="1982496209">
      <w:marLeft w:val="0"/>
      <w:marRight w:val="0"/>
      <w:marTop w:val="0"/>
      <w:marBottom w:val="0"/>
      <w:divBdr>
        <w:top w:val="none" w:sz="0" w:space="0" w:color="auto"/>
        <w:left w:val="none" w:sz="0" w:space="0" w:color="auto"/>
        <w:bottom w:val="none" w:sz="0" w:space="0" w:color="auto"/>
        <w:right w:val="none" w:sz="0" w:space="0" w:color="auto"/>
      </w:divBdr>
    </w:div>
    <w:div w:id="1982496210">
      <w:marLeft w:val="0"/>
      <w:marRight w:val="0"/>
      <w:marTop w:val="0"/>
      <w:marBottom w:val="0"/>
      <w:divBdr>
        <w:top w:val="none" w:sz="0" w:space="0" w:color="auto"/>
        <w:left w:val="none" w:sz="0" w:space="0" w:color="auto"/>
        <w:bottom w:val="none" w:sz="0" w:space="0" w:color="auto"/>
        <w:right w:val="none" w:sz="0" w:space="0" w:color="auto"/>
      </w:divBdr>
    </w:div>
    <w:div w:id="1982496211">
      <w:marLeft w:val="0"/>
      <w:marRight w:val="0"/>
      <w:marTop w:val="0"/>
      <w:marBottom w:val="0"/>
      <w:divBdr>
        <w:top w:val="none" w:sz="0" w:space="0" w:color="auto"/>
        <w:left w:val="none" w:sz="0" w:space="0" w:color="auto"/>
        <w:bottom w:val="none" w:sz="0" w:space="0" w:color="auto"/>
        <w:right w:val="none" w:sz="0" w:space="0" w:color="auto"/>
      </w:divBdr>
    </w:div>
    <w:div w:id="1982496212">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2487</Words>
  <Characters>13433</Characters>
  <Application>Microsoft Office Outlook</Application>
  <DocSecurity>0</DocSecurity>
  <Lines>0</Lines>
  <Paragraphs>0</Paragraphs>
  <ScaleCrop>false</ScaleCrop>
  <Company>YPETHO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ziannh antonia</dc:creator>
  <cp:keywords/>
  <dc:description/>
  <cp:lastModifiedBy>ktsavala</cp:lastModifiedBy>
  <cp:revision>7</cp:revision>
  <cp:lastPrinted>2019-05-21T12:17:00Z</cp:lastPrinted>
  <dcterms:created xsi:type="dcterms:W3CDTF">2019-05-21T11:37:00Z</dcterms:created>
  <dcterms:modified xsi:type="dcterms:W3CDTF">2019-05-21T12:49:00Z</dcterms:modified>
</cp:coreProperties>
</file>